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36" w:rsidRPr="008646A5" w:rsidRDefault="005A59F0">
      <w:proofErr w:type="spellStart"/>
      <w:r w:rsidRPr="008646A5">
        <w:t>UniGames</w:t>
      </w:r>
      <w:proofErr w:type="spellEnd"/>
      <w:r w:rsidRPr="008646A5">
        <w:t xml:space="preserve"> Camp 2015 Attendee Information Pack</w:t>
      </w:r>
    </w:p>
    <w:p w:rsidR="00CE7A1C" w:rsidRPr="008646A5" w:rsidRDefault="00CE7A1C">
      <w:pPr>
        <w:rPr>
          <w:b/>
          <w:u w:val="single"/>
        </w:rPr>
      </w:pPr>
      <w:r w:rsidRPr="008646A5">
        <w:rPr>
          <w:b/>
        </w:rPr>
        <w:t xml:space="preserve">This is the information pack for individuals attending </w:t>
      </w:r>
      <w:proofErr w:type="spellStart"/>
      <w:r w:rsidRPr="008646A5">
        <w:rPr>
          <w:b/>
        </w:rPr>
        <w:t>UniGames</w:t>
      </w:r>
      <w:proofErr w:type="spellEnd"/>
      <w:r w:rsidR="00F72F38">
        <w:rPr>
          <w:b/>
        </w:rPr>
        <w:t xml:space="preserve"> </w:t>
      </w:r>
      <w:r w:rsidR="00F72F38">
        <w:rPr>
          <w:rFonts w:hint="eastAsia"/>
          <w:b/>
        </w:rPr>
        <w:t>C</w:t>
      </w:r>
      <w:r w:rsidRPr="008646A5">
        <w:rPr>
          <w:b/>
        </w:rPr>
        <w:t xml:space="preserve">amp at Lake Leschenaultia on the following dates: </w:t>
      </w:r>
      <w:r w:rsidRPr="008646A5">
        <w:rPr>
          <w:b/>
          <w:u w:val="single"/>
        </w:rPr>
        <w:t xml:space="preserve">Friday 26 June at 3:00pm </w:t>
      </w:r>
      <w:r w:rsidRPr="008646A5">
        <w:rPr>
          <w:b/>
        </w:rPr>
        <w:t xml:space="preserve">to </w:t>
      </w:r>
      <w:r w:rsidRPr="008646A5">
        <w:rPr>
          <w:b/>
          <w:u w:val="single"/>
        </w:rPr>
        <w:t>Monday 29 June at 10:00am</w:t>
      </w:r>
    </w:p>
    <w:p w:rsidR="0022136A" w:rsidRDefault="0022136A">
      <w:pPr>
        <w:rPr>
          <w:b/>
          <w:u w:val="single"/>
        </w:rPr>
      </w:pPr>
    </w:p>
    <w:p w:rsidR="005A59F0" w:rsidRPr="0022136A" w:rsidRDefault="005A59F0">
      <w:pPr>
        <w:rPr>
          <w:b/>
          <w:u w:val="single"/>
        </w:rPr>
      </w:pPr>
      <w:r w:rsidRPr="0022136A">
        <w:rPr>
          <w:b/>
          <w:u w:val="single"/>
        </w:rPr>
        <w:t>CONTENTS:</w:t>
      </w:r>
    </w:p>
    <w:p w:rsidR="005A59F0" w:rsidRPr="008646A5" w:rsidRDefault="005A59F0" w:rsidP="005A59F0">
      <w:pPr>
        <w:pStyle w:val="ListParagraph"/>
        <w:numPr>
          <w:ilvl w:val="0"/>
          <w:numId w:val="1"/>
        </w:numPr>
      </w:pPr>
      <w:r w:rsidRPr="008646A5">
        <w:t>Camp Contacts</w:t>
      </w:r>
    </w:p>
    <w:p w:rsidR="00C73082" w:rsidRDefault="00C73082" w:rsidP="00C73082">
      <w:pPr>
        <w:pStyle w:val="ListParagraph"/>
        <w:numPr>
          <w:ilvl w:val="1"/>
          <w:numId w:val="1"/>
        </w:numPr>
      </w:pPr>
      <w:r w:rsidRPr="008646A5">
        <w:t>Campsite information</w:t>
      </w:r>
    </w:p>
    <w:p w:rsidR="00F731BB" w:rsidRDefault="00F731BB" w:rsidP="00C73082">
      <w:pPr>
        <w:pStyle w:val="ListParagraph"/>
        <w:numPr>
          <w:ilvl w:val="1"/>
          <w:numId w:val="1"/>
        </w:numPr>
      </w:pPr>
      <w:r>
        <w:rPr>
          <w:rFonts w:hint="eastAsia"/>
        </w:rPr>
        <w:t>Camp hall map</w:t>
      </w:r>
    </w:p>
    <w:p w:rsidR="001D0E36" w:rsidRPr="008646A5" w:rsidRDefault="001D0E36" w:rsidP="001D0E36">
      <w:pPr>
        <w:pStyle w:val="ListParagraph"/>
        <w:numPr>
          <w:ilvl w:val="0"/>
          <w:numId w:val="1"/>
        </w:numPr>
      </w:pPr>
      <w:r>
        <w:rPr>
          <w:rFonts w:hint="eastAsia"/>
        </w:rPr>
        <w:t>Attendee Code of Conduct</w:t>
      </w:r>
    </w:p>
    <w:p w:rsidR="005A59F0" w:rsidRPr="008646A5" w:rsidRDefault="005A59F0" w:rsidP="005A59F0">
      <w:pPr>
        <w:pStyle w:val="ListParagraph"/>
        <w:numPr>
          <w:ilvl w:val="0"/>
          <w:numId w:val="1"/>
        </w:numPr>
      </w:pPr>
      <w:r w:rsidRPr="008646A5">
        <w:t>Packing List</w:t>
      </w:r>
    </w:p>
    <w:p w:rsidR="005A59F0" w:rsidRDefault="005A59F0" w:rsidP="005A59F0">
      <w:pPr>
        <w:pStyle w:val="ListParagraph"/>
        <w:numPr>
          <w:ilvl w:val="1"/>
          <w:numId w:val="1"/>
        </w:numPr>
      </w:pPr>
      <w:r w:rsidRPr="008646A5">
        <w:t>Transport</w:t>
      </w:r>
    </w:p>
    <w:p w:rsidR="002D5E27" w:rsidRPr="008646A5" w:rsidRDefault="002D5E27" w:rsidP="005A59F0">
      <w:pPr>
        <w:pStyle w:val="ListParagraph"/>
        <w:numPr>
          <w:ilvl w:val="1"/>
          <w:numId w:val="1"/>
        </w:numPr>
      </w:pPr>
      <w:r>
        <w:rPr>
          <w:rFonts w:hint="eastAsia"/>
        </w:rPr>
        <w:t>Weather</w:t>
      </w:r>
    </w:p>
    <w:p w:rsidR="005A59F0" w:rsidRDefault="005A59F0" w:rsidP="005A59F0">
      <w:pPr>
        <w:pStyle w:val="ListParagraph"/>
        <w:numPr>
          <w:ilvl w:val="0"/>
          <w:numId w:val="1"/>
        </w:numPr>
      </w:pPr>
      <w:r w:rsidRPr="008646A5">
        <w:t>Camp Events</w:t>
      </w:r>
    </w:p>
    <w:p w:rsidR="00DF7090" w:rsidRDefault="00DF7090" w:rsidP="0022136A">
      <w:pPr>
        <w:pStyle w:val="ListParagraph"/>
        <w:numPr>
          <w:ilvl w:val="1"/>
          <w:numId w:val="1"/>
        </w:numPr>
      </w:pPr>
      <w:r>
        <w:rPr>
          <w:rFonts w:hint="eastAsia"/>
        </w:rPr>
        <w:t>Event Participation</w:t>
      </w:r>
    </w:p>
    <w:p w:rsidR="0022136A" w:rsidRPr="008646A5" w:rsidRDefault="0022136A" w:rsidP="0022136A">
      <w:pPr>
        <w:pStyle w:val="ListParagraph"/>
        <w:numPr>
          <w:ilvl w:val="1"/>
          <w:numId w:val="1"/>
        </w:numPr>
      </w:pPr>
      <w:r>
        <w:rPr>
          <w:rFonts w:hint="eastAsia"/>
        </w:rPr>
        <w:t>Arrival and Departure</w:t>
      </w:r>
    </w:p>
    <w:p w:rsidR="005A59F0" w:rsidRPr="008646A5" w:rsidRDefault="005A59F0" w:rsidP="005A59F0">
      <w:pPr>
        <w:pStyle w:val="ListParagraph"/>
        <w:numPr>
          <w:ilvl w:val="0"/>
          <w:numId w:val="1"/>
        </w:numPr>
      </w:pPr>
      <w:r w:rsidRPr="008646A5">
        <w:t>Menu</w:t>
      </w:r>
    </w:p>
    <w:p w:rsidR="005A59F0" w:rsidRPr="008646A5" w:rsidRDefault="005A59F0" w:rsidP="005A59F0">
      <w:pPr>
        <w:pStyle w:val="ListParagraph"/>
        <w:numPr>
          <w:ilvl w:val="0"/>
          <w:numId w:val="1"/>
        </w:numPr>
      </w:pPr>
      <w:r w:rsidRPr="008646A5">
        <w:t>Safety Information</w:t>
      </w:r>
    </w:p>
    <w:p w:rsidR="00555516" w:rsidRPr="008646A5" w:rsidRDefault="00555516" w:rsidP="005A59F0">
      <w:pPr>
        <w:pStyle w:val="ListParagraph"/>
        <w:numPr>
          <w:ilvl w:val="1"/>
          <w:numId w:val="1"/>
        </w:numPr>
      </w:pPr>
      <w:r w:rsidRPr="008646A5">
        <w:t>First Aid</w:t>
      </w:r>
    </w:p>
    <w:p w:rsidR="00555516" w:rsidRPr="008646A5" w:rsidRDefault="005A59F0" w:rsidP="00555516">
      <w:pPr>
        <w:pStyle w:val="ListParagraph"/>
        <w:numPr>
          <w:ilvl w:val="1"/>
          <w:numId w:val="1"/>
        </w:numPr>
      </w:pPr>
      <w:r w:rsidRPr="008646A5">
        <w:t>Alcohol</w:t>
      </w:r>
    </w:p>
    <w:p w:rsidR="005A59F0" w:rsidRPr="008646A5" w:rsidRDefault="005B5374" w:rsidP="005A59F0">
      <w:pPr>
        <w:pStyle w:val="ListParagraph"/>
        <w:numPr>
          <w:ilvl w:val="0"/>
          <w:numId w:val="1"/>
        </w:numPr>
      </w:pPr>
      <w:r w:rsidRPr="008646A5">
        <w:t>Emergency Information</w:t>
      </w:r>
    </w:p>
    <w:p w:rsidR="00555516" w:rsidRPr="008646A5" w:rsidRDefault="00555516" w:rsidP="00555516">
      <w:pPr>
        <w:pStyle w:val="ListParagraph"/>
        <w:numPr>
          <w:ilvl w:val="1"/>
          <w:numId w:val="1"/>
        </w:numPr>
      </w:pPr>
      <w:r w:rsidRPr="008646A5">
        <w:t>Medical</w:t>
      </w:r>
    </w:p>
    <w:p w:rsidR="00555516" w:rsidRDefault="00555516" w:rsidP="00555516">
      <w:pPr>
        <w:pStyle w:val="ListParagraph"/>
        <w:numPr>
          <w:ilvl w:val="1"/>
          <w:numId w:val="1"/>
        </w:numPr>
      </w:pPr>
      <w:r w:rsidRPr="008646A5">
        <w:t>Police</w:t>
      </w:r>
    </w:p>
    <w:p w:rsidR="001D0E36" w:rsidRPr="008646A5" w:rsidRDefault="001D0E36" w:rsidP="00555516">
      <w:pPr>
        <w:pStyle w:val="ListParagraph"/>
        <w:numPr>
          <w:ilvl w:val="1"/>
          <w:numId w:val="1"/>
        </w:numPr>
      </w:pPr>
      <w:r>
        <w:rPr>
          <w:rFonts w:hint="eastAsia"/>
        </w:rPr>
        <w:t>Fire</w:t>
      </w:r>
    </w:p>
    <w:p w:rsidR="005A59F0" w:rsidRPr="00F731BB" w:rsidRDefault="00555516" w:rsidP="005A59F0">
      <w:pPr>
        <w:pStyle w:val="ListParagraph"/>
        <w:numPr>
          <w:ilvl w:val="1"/>
          <w:numId w:val="1"/>
        </w:numPr>
      </w:pPr>
      <w:r w:rsidRPr="008646A5">
        <w:t>Emergency Transport</w:t>
      </w:r>
    </w:p>
    <w:p w:rsidR="0022136A" w:rsidRDefault="0022136A" w:rsidP="005A59F0">
      <w:pPr>
        <w:rPr>
          <w:b/>
          <w:u w:val="single"/>
        </w:rPr>
      </w:pPr>
    </w:p>
    <w:p w:rsidR="0022136A" w:rsidRDefault="0022136A" w:rsidP="005A59F0">
      <w:pPr>
        <w:rPr>
          <w:b/>
          <w:u w:val="single"/>
        </w:rPr>
      </w:pPr>
    </w:p>
    <w:p w:rsidR="0022136A" w:rsidRDefault="0022136A" w:rsidP="005A59F0">
      <w:pPr>
        <w:rPr>
          <w:b/>
          <w:u w:val="single"/>
        </w:rPr>
      </w:pPr>
    </w:p>
    <w:p w:rsidR="0022136A" w:rsidRDefault="0022136A" w:rsidP="005A59F0">
      <w:pPr>
        <w:rPr>
          <w:b/>
          <w:u w:val="single"/>
        </w:rPr>
      </w:pPr>
    </w:p>
    <w:p w:rsidR="0022136A" w:rsidRDefault="0022136A" w:rsidP="005A59F0">
      <w:pPr>
        <w:rPr>
          <w:b/>
          <w:u w:val="single"/>
        </w:rPr>
      </w:pPr>
    </w:p>
    <w:p w:rsidR="0022136A" w:rsidRDefault="0022136A" w:rsidP="005A59F0">
      <w:pPr>
        <w:rPr>
          <w:b/>
          <w:u w:val="single"/>
        </w:rPr>
      </w:pPr>
    </w:p>
    <w:p w:rsidR="0022136A" w:rsidRDefault="0022136A" w:rsidP="005A59F0">
      <w:pPr>
        <w:rPr>
          <w:b/>
          <w:u w:val="single"/>
        </w:rPr>
      </w:pPr>
    </w:p>
    <w:p w:rsidR="0022136A" w:rsidRDefault="0022136A" w:rsidP="005A59F0">
      <w:pPr>
        <w:rPr>
          <w:b/>
          <w:u w:val="single"/>
        </w:rPr>
      </w:pPr>
    </w:p>
    <w:p w:rsidR="0022136A" w:rsidRDefault="0022136A" w:rsidP="005A59F0">
      <w:pPr>
        <w:rPr>
          <w:b/>
          <w:u w:val="single"/>
        </w:rPr>
      </w:pPr>
    </w:p>
    <w:p w:rsidR="00AB4782" w:rsidRDefault="00AB4782" w:rsidP="005A59F0">
      <w:pPr>
        <w:rPr>
          <w:b/>
          <w:u w:val="single"/>
        </w:rPr>
      </w:pPr>
    </w:p>
    <w:p w:rsidR="0022136A" w:rsidRDefault="0022136A" w:rsidP="005A59F0">
      <w:pPr>
        <w:rPr>
          <w:b/>
          <w:u w:val="single"/>
        </w:rPr>
      </w:pPr>
    </w:p>
    <w:p w:rsidR="00CA7115" w:rsidRPr="008646A5" w:rsidRDefault="005A59F0" w:rsidP="005A59F0">
      <w:pPr>
        <w:rPr>
          <w:b/>
          <w:u w:val="single"/>
        </w:rPr>
      </w:pPr>
      <w:r w:rsidRPr="008646A5">
        <w:rPr>
          <w:b/>
          <w:u w:val="single"/>
        </w:rPr>
        <w:lastRenderedPageBreak/>
        <w:t>1. Camp Contacts</w:t>
      </w:r>
    </w:p>
    <w:p w:rsidR="00572B19" w:rsidRDefault="008B7D4B" w:rsidP="005A59F0">
      <w:pPr>
        <w:rPr>
          <w:rStyle w:val="Hyperlink"/>
        </w:rPr>
      </w:pPr>
      <w:r w:rsidRPr="008646A5">
        <w:rPr>
          <w:u w:val="single"/>
        </w:rPr>
        <w:t>Camp Leaders</w:t>
      </w:r>
      <w:r w:rsidR="00CA7115" w:rsidRPr="008646A5">
        <w:rPr>
          <w:b/>
          <w:u w:val="single"/>
        </w:rPr>
        <w:br/>
      </w:r>
      <w:r w:rsidRPr="008646A5">
        <w:rPr>
          <w:b/>
        </w:rPr>
        <w:t xml:space="preserve">Jen Van Den </w:t>
      </w:r>
      <w:proofErr w:type="spellStart"/>
      <w:r w:rsidRPr="008646A5">
        <w:rPr>
          <w:b/>
        </w:rPr>
        <w:t>Avoort</w:t>
      </w:r>
      <w:proofErr w:type="spellEnd"/>
      <w:r w:rsidRPr="008646A5">
        <w:rPr>
          <w:b/>
        </w:rPr>
        <w:br/>
      </w:r>
      <w:proofErr w:type="spellStart"/>
      <w:r w:rsidRPr="008646A5">
        <w:t>UniGames</w:t>
      </w:r>
      <w:proofErr w:type="spellEnd"/>
      <w:r w:rsidRPr="008646A5">
        <w:t xml:space="preserve"> Treasurer</w:t>
      </w:r>
      <w:r w:rsidRPr="008646A5">
        <w:br/>
      </w:r>
      <w:r w:rsidRPr="008646A5">
        <w:rPr>
          <w:b/>
        </w:rPr>
        <w:t xml:space="preserve">Phone: </w:t>
      </w:r>
      <w:r w:rsidR="00E46B40">
        <w:rPr>
          <w:rFonts w:hint="eastAsia"/>
        </w:rPr>
        <w:t>0481 092 303</w:t>
      </w:r>
      <w:r w:rsidRPr="008646A5">
        <w:br/>
      </w:r>
      <w:r w:rsidRPr="008646A5">
        <w:rPr>
          <w:b/>
        </w:rPr>
        <w:t xml:space="preserve">Email: </w:t>
      </w:r>
      <w:hyperlink r:id="rId6" w:history="1">
        <w:r w:rsidR="00B22F75" w:rsidRPr="006E669D">
          <w:rPr>
            <w:rStyle w:val="Hyperlink"/>
          </w:rPr>
          <w:t>213</w:t>
        </w:r>
        <w:r w:rsidR="00B22F75" w:rsidRPr="006E669D">
          <w:rPr>
            <w:rStyle w:val="Hyperlink"/>
            <w:rFonts w:hint="eastAsia"/>
          </w:rPr>
          <w:t>15392</w:t>
        </w:r>
        <w:r w:rsidR="00B22F75" w:rsidRPr="006E669D">
          <w:rPr>
            <w:rStyle w:val="Hyperlink"/>
          </w:rPr>
          <w:t>@student.uwa.edu.au</w:t>
        </w:r>
      </w:hyperlink>
    </w:p>
    <w:p w:rsidR="00572B19" w:rsidRPr="008646A5" w:rsidRDefault="00572B19" w:rsidP="00572B19">
      <w:pPr>
        <w:rPr>
          <w:u w:val="single"/>
        </w:rPr>
      </w:pPr>
      <w:r w:rsidRPr="008646A5">
        <w:rPr>
          <w:b/>
        </w:rPr>
        <w:t>Ruisi Chen</w:t>
      </w:r>
      <w:r w:rsidRPr="008646A5">
        <w:rPr>
          <w:b/>
        </w:rPr>
        <w:br/>
      </w:r>
      <w:proofErr w:type="spellStart"/>
      <w:r w:rsidRPr="008646A5">
        <w:t>UniGames</w:t>
      </w:r>
      <w:proofErr w:type="spellEnd"/>
      <w:r w:rsidRPr="008646A5">
        <w:t xml:space="preserve"> Secretary</w:t>
      </w:r>
      <w:r w:rsidRPr="008646A5">
        <w:br/>
      </w:r>
      <w:r w:rsidRPr="008646A5">
        <w:rPr>
          <w:b/>
        </w:rPr>
        <w:t xml:space="preserve">Phone: </w:t>
      </w:r>
      <w:r>
        <w:rPr>
          <w:rFonts w:hint="eastAsia"/>
        </w:rPr>
        <w:t>0479 034 553</w:t>
      </w:r>
      <w:r w:rsidRPr="008646A5">
        <w:br/>
      </w:r>
      <w:r w:rsidRPr="008646A5">
        <w:rPr>
          <w:b/>
        </w:rPr>
        <w:t xml:space="preserve">Email: </w:t>
      </w:r>
      <w:hyperlink r:id="rId7" w:history="1">
        <w:r w:rsidRPr="006E669D">
          <w:rPr>
            <w:rStyle w:val="Hyperlink"/>
          </w:rPr>
          <w:t>21</w:t>
        </w:r>
        <w:r w:rsidRPr="006E669D">
          <w:rPr>
            <w:rStyle w:val="Hyperlink"/>
            <w:rFonts w:hint="eastAsia"/>
          </w:rPr>
          <w:t>487925</w:t>
        </w:r>
        <w:r w:rsidRPr="006E669D">
          <w:rPr>
            <w:rStyle w:val="Hyperlink"/>
          </w:rPr>
          <w:t>@student.uwa.edu.au</w:t>
        </w:r>
      </w:hyperlink>
    </w:p>
    <w:p w:rsidR="00C73082" w:rsidRPr="008646A5" w:rsidRDefault="00572B19" w:rsidP="005A59F0">
      <w:r w:rsidRPr="008646A5">
        <w:rPr>
          <w:b/>
        </w:rPr>
        <w:t>Sarah Lewis</w:t>
      </w:r>
      <w:r w:rsidRPr="008646A5">
        <w:rPr>
          <w:b/>
        </w:rPr>
        <w:br/>
      </w:r>
      <w:proofErr w:type="spellStart"/>
      <w:r w:rsidRPr="008646A5">
        <w:t>UniGames</w:t>
      </w:r>
      <w:proofErr w:type="spellEnd"/>
      <w:r w:rsidRPr="008646A5">
        <w:t xml:space="preserve"> President</w:t>
      </w:r>
      <w:r w:rsidRPr="008646A5">
        <w:rPr>
          <w:b/>
        </w:rPr>
        <w:br/>
        <w:t xml:space="preserve">Phone: </w:t>
      </w:r>
      <w:r w:rsidRPr="008646A5">
        <w:t>0409 658 665</w:t>
      </w:r>
      <w:r w:rsidRPr="008646A5">
        <w:br/>
      </w:r>
      <w:r w:rsidRPr="008646A5">
        <w:rPr>
          <w:b/>
        </w:rPr>
        <w:t xml:space="preserve">Email: </w:t>
      </w:r>
      <w:hyperlink r:id="rId8" w:history="1">
        <w:r w:rsidRPr="008646A5">
          <w:rPr>
            <w:rStyle w:val="Hyperlink"/>
          </w:rPr>
          <w:t>21301124@student.uwa.edu.au</w:t>
        </w:r>
      </w:hyperlink>
    </w:p>
    <w:p w:rsidR="00C73082" w:rsidRPr="008646A5" w:rsidRDefault="008B7D4B" w:rsidP="005A59F0">
      <w:pPr>
        <w:rPr>
          <w:u w:val="single"/>
        </w:rPr>
      </w:pPr>
      <w:r w:rsidRPr="008646A5">
        <w:rPr>
          <w:u w:val="single"/>
        </w:rPr>
        <w:t>Head First Aider</w:t>
      </w:r>
      <w:r w:rsidR="00CA7115" w:rsidRPr="008646A5">
        <w:rPr>
          <w:u w:val="single"/>
        </w:rPr>
        <w:br/>
      </w:r>
      <w:r w:rsidR="00C73082" w:rsidRPr="008646A5">
        <w:rPr>
          <w:b/>
        </w:rPr>
        <w:t>Ruisi Chen</w:t>
      </w:r>
      <w:r w:rsidR="00C73082" w:rsidRPr="008646A5">
        <w:rPr>
          <w:b/>
        </w:rPr>
        <w:br/>
      </w:r>
      <w:proofErr w:type="spellStart"/>
      <w:r w:rsidR="00C73082" w:rsidRPr="008646A5">
        <w:t>UniGames</w:t>
      </w:r>
      <w:proofErr w:type="spellEnd"/>
      <w:r w:rsidR="00C73082" w:rsidRPr="008646A5">
        <w:t xml:space="preserve"> Secretary</w:t>
      </w:r>
      <w:r w:rsidR="00C73082" w:rsidRPr="008646A5">
        <w:br/>
      </w:r>
      <w:r w:rsidR="00C73082" w:rsidRPr="008646A5">
        <w:rPr>
          <w:b/>
        </w:rPr>
        <w:t xml:space="preserve">Phone: </w:t>
      </w:r>
      <w:r w:rsidR="00E46B40">
        <w:rPr>
          <w:rFonts w:hint="eastAsia"/>
        </w:rPr>
        <w:t>0479 034 553</w:t>
      </w:r>
      <w:r w:rsidR="00C73082" w:rsidRPr="008646A5">
        <w:br/>
      </w:r>
      <w:r w:rsidR="00C73082" w:rsidRPr="008646A5">
        <w:rPr>
          <w:b/>
        </w:rPr>
        <w:t xml:space="preserve">Email: </w:t>
      </w:r>
      <w:hyperlink r:id="rId9" w:history="1">
        <w:r w:rsidR="00881922" w:rsidRPr="006E669D">
          <w:rPr>
            <w:rStyle w:val="Hyperlink"/>
          </w:rPr>
          <w:t>21</w:t>
        </w:r>
        <w:r w:rsidR="00881922" w:rsidRPr="006E669D">
          <w:rPr>
            <w:rStyle w:val="Hyperlink"/>
            <w:rFonts w:hint="eastAsia"/>
          </w:rPr>
          <w:t>487925</w:t>
        </w:r>
        <w:r w:rsidR="00881922" w:rsidRPr="006E669D">
          <w:rPr>
            <w:rStyle w:val="Hyperlink"/>
          </w:rPr>
          <w:t>@student.uwa.edu.au</w:t>
        </w:r>
      </w:hyperlink>
    </w:p>
    <w:p w:rsidR="0022136A" w:rsidRPr="00423917" w:rsidRDefault="0022136A" w:rsidP="005A59F0">
      <w:pPr>
        <w:rPr>
          <w:u w:val="single"/>
        </w:rPr>
      </w:pPr>
    </w:p>
    <w:p w:rsidR="00C73082" w:rsidRPr="008646A5" w:rsidRDefault="00C73082" w:rsidP="005A59F0">
      <w:pPr>
        <w:rPr>
          <w:b/>
          <w:u w:val="single"/>
        </w:rPr>
      </w:pPr>
      <w:r w:rsidRPr="008646A5">
        <w:rPr>
          <w:b/>
          <w:u w:val="single"/>
        </w:rPr>
        <w:t xml:space="preserve">1. </w:t>
      </w:r>
      <w:proofErr w:type="gramStart"/>
      <w:r w:rsidRPr="008646A5">
        <w:rPr>
          <w:b/>
          <w:u w:val="single"/>
        </w:rPr>
        <w:t>a</w:t>
      </w:r>
      <w:proofErr w:type="gramEnd"/>
      <w:r w:rsidRPr="008646A5">
        <w:rPr>
          <w:b/>
          <w:u w:val="single"/>
        </w:rPr>
        <w:t>) Campsite Information</w:t>
      </w:r>
      <w:r w:rsidR="00CA7115" w:rsidRPr="008646A5">
        <w:rPr>
          <w:b/>
          <w:u w:val="single"/>
        </w:rPr>
        <w:br/>
      </w:r>
      <w:proofErr w:type="spellStart"/>
      <w:r w:rsidRPr="008646A5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UniGames</w:t>
      </w:r>
      <w:proofErr w:type="spellEnd"/>
      <w:r w:rsidRPr="008646A5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camp will take place at Camp Leschenaultia.</w:t>
      </w:r>
      <w:r w:rsidR="00CE7A1C" w:rsidRPr="008646A5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This is the same location as </w:t>
      </w:r>
      <w:proofErr w:type="spellStart"/>
      <w:r w:rsidR="00CE7A1C" w:rsidRPr="008646A5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UniGames</w:t>
      </w:r>
      <w:proofErr w:type="spellEnd"/>
      <w:r w:rsidR="00CE7A1C" w:rsidRPr="008646A5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’ previous two camps.</w:t>
      </w:r>
      <w:r w:rsidR="00CE7A1C" w:rsidRPr="008646A5">
        <w:rPr>
          <w:rFonts w:ascii="Helvetica" w:hAnsi="Helvetica" w:cs="Helvetica"/>
          <w:color w:val="141823"/>
          <w:sz w:val="21"/>
          <w:szCs w:val="21"/>
        </w:rPr>
        <w:t xml:space="preserve"> </w:t>
      </w:r>
      <w:r w:rsidR="00CE7A1C" w:rsidRPr="008646A5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It is about 45 minutes’ drive from the Perth city.</w:t>
      </w:r>
    </w:p>
    <w:p w:rsidR="00326897" w:rsidRPr="00326897" w:rsidRDefault="00CE7A1C" w:rsidP="005A59F0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 w:rsidRPr="008646A5">
        <w:rPr>
          <w:rFonts w:ascii="Helvetica" w:hAnsi="Helvetica" w:cs="Helvetica"/>
          <w:b/>
          <w:color w:val="141823"/>
          <w:sz w:val="21"/>
          <w:szCs w:val="21"/>
        </w:rPr>
        <w:t xml:space="preserve">Address: </w:t>
      </w:r>
      <w:r w:rsidR="00C73082" w:rsidRPr="008646A5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400 Leschenaultia Pl, Chidlow</w:t>
      </w:r>
      <w:r w:rsidR="00544B8F"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br/>
      </w:r>
      <w:r w:rsidR="00544B8F">
        <w:rPr>
          <w:rFonts w:ascii="Helvetica" w:hAnsi="Helvetica" w:cs="Helvetica" w:hint="eastAsia"/>
          <w:b/>
          <w:color w:val="141823"/>
          <w:sz w:val="21"/>
          <w:szCs w:val="21"/>
          <w:shd w:val="clear" w:color="auto" w:fill="FFFFFF"/>
        </w:rPr>
        <w:t>Phone:</w:t>
      </w:r>
      <w:r w:rsidR="00326897">
        <w:rPr>
          <w:rFonts w:ascii="Helvetica" w:hAnsi="Helvetica" w:cs="Helvetica" w:hint="eastAsia"/>
          <w:b/>
          <w:color w:val="141823"/>
          <w:sz w:val="21"/>
          <w:szCs w:val="21"/>
          <w:shd w:val="clear" w:color="auto" w:fill="FFFFFF"/>
        </w:rPr>
        <w:t xml:space="preserve"> </w:t>
      </w:r>
      <w:r w:rsidR="00326897"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>(08) 9295 5444</w:t>
      </w:r>
      <w:r w:rsidR="00326897"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br/>
      </w:r>
      <w:r w:rsidR="00326897">
        <w:rPr>
          <w:rFonts w:ascii="Helvetica" w:hAnsi="Helvetica" w:cs="Helvetica" w:hint="eastAsia"/>
          <w:b/>
          <w:color w:val="141823"/>
          <w:sz w:val="21"/>
          <w:szCs w:val="21"/>
          <w:shd w:val="clear" w:color="auto" w:fill="FFFFFF"/>
        </w:rPr>
        <w:t xml:space="preserve">Mobile: </w:t>
      </w:r>
      <w:r w:rsidR="00326897"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>0409 104 817</w:t>
      </w:r>
    </w:p>
    <w:p w:rsidR="00572B19" w:rsidRDefault="00C73082" w:rsidP="005A59F0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 w:rsidRPr="008646A5">
        <w:rPr>
          <w:rFonts w:ascii="Helvetica" w:hAnsi="Helvetica" w:cs="Helvetica"/>
          <w:color w:val="141823"/>
          <w:sz w:val="21"/>
          <w:szCs w:val="21"/>
        </w:rPr>
        <w:t xml:space="preserve">Campers will be sleeping in shared dorms. Women-only and men-only dorms will be available; other dorms will be shared. </w:t>
      </w:r>
      <w:r w:rsidRPr="008646A5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The dorms are equipped with bunks, but no sheets or pillows. </w:t>
      </w:r>
    </w:p>
    <w:p w:rsidR="00C73082" w:rsidRDefault="00572B19" w:rsidP="005A59F0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>All activities will take place on-site.</w:t>
      </w:r>
      <w:r w:rsidR="00C73082" w:rsidRPr="008646A5">
        <w:rPr>
          <w:rFonts w:ascii="Helvetica" w:hAnsi="Helvetica" w:cs="Helvetica"/>
          <w:color w:val="141823"/>
          <w:sz w:val="21"/>
          <w:szCs w:val="21"/>
        </w:rPr>
        <w:br/>
      </w:r>
      <w:r w:rsidR="00C73082" w:rsidRPr="008646A5">
        <w:rPr>
          <w:rFonts w:ascii="Helvetica" w:hAnsi="Helvetica" w:cs="Helvetica"/>
          <w:color w:val="141823"/>
          <w:sz w:val="21"/>
          <w:szCs w:val="21"/>
        </w:rPr>
        <w:br/>
      </w:r>
      <w:r w:rsidR="00C73082" w:rsidRPr="008646A5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The campsite does have a fire pit.</w:t>
      </w:r>
      <w:r w:rsidR="00555516" w:rsidRPr="008646A5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="00555516" w:rsidRPr="008646A5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UniGames</w:t>
      </w:r>
      <w:proofErr w:type="spellEnd"/>
      <w:r w:rsidR="00555516" w:rsidRPr="008646A5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will be complying with state laws and Camp Leschenaultia’s regulation</w:t>
      </w:r>
      <w:r w:rsidR="007929CE"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>s</w:t>
      </w:r>
      <w:r w:rsidR="00555516" w:rsidRPr="008646A5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regarding camp fires.</w:t>
      </w:r>
      <w:r w:rsidR="00F15E7B"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 xml:space="preserve"> Prior to use the area around the fire pit will be raked by a club committee member.</w:t>
      </w:r>
    </w:p>
    <w:p w:rsidR="00F731BB" w:rsidRDefault="00F731BB" w:rsidP="005A59F0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F731BB" w:rsidRDefault="00F731BB" w:rsidP="005A59F0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572B19" w:rsidRDefault="00572B19" w:rsidP="005A59F0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F731BB" w:rsidRDefault="00F731BB" w:rsidP="005A59F0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F731BB" w:rsidRPr="008646A5" w:rsidRDefault="00F731BB" w:rsidP="005A59F0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b/>
          <w:u w:val="single"/>
        </w:rPr>
        <w:lastRenderedPageBreak/>
        <w:t xml:space="preserve">1. </w:t>
      </w:r>
      <w:r>
        <w:rPr>
          <w:rFonts w:hint="eastAsia"/>
          <w:b/>
          <w:u w:val="single"/>
        </w:rPr>
        <w:t>b</w:t>
      </w:r>
      <w:r>
        <w:rPr>
          <w:b/>
          <w:u w:val="single"/>
        </w:rPr>
        <w:t>) Camp</w:t>
      </w:r>
      <w:r>
        <w:rPr>
          <w:rFonts w:hint="eastAsia"/>
          <w:b/>
          <w:u w:val="single"/>
        </w:rPr>
        <w:t xml:space="preserve"> hall plan</w:t>
      </w:r>
    </w:p>
    <w:p w:rsidR="00CA7115" w:rsidRPr="008646A5" w:rsidRDefault="00572B19" w:rsidP="005A59F0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9E9BAAC" wp14:editId="66AB01EB">
            <wp:simplePos x="0" y="0"/>
            <wp:positionH relativeFrom="column">
              <wp:posOffset>-781685</wp:posOffset>
            </wp:positionH>
            <wp:positionV relativeFrom="paragraph">
              <wp:posOffset>139065</wp:posOffset>
            </wp:positionV>
            <wp:extent cx="7291070" cy="665226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Games Camp Site Plan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070" cy="665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36A" w:rsidRDefault="0022136A" w:rsidP="005A59F0">
      <w:pPr>
        <w:rPr>
          <w:b/>
          <w:u w:val="single"/>
        </w:rPr>
      </w:pPr>
    </w:p>
    <w:p w:rsidR="0022136A" w:rsidRDefault="0022136A" w:rsidP="005A59F0">
      <w:pPr>
        <w:rPr>
          <w:b/>
          <w:u w:val="single"/>
        </w:rPr>
      </w:pPr>
    </w:p>
    <w:p w:rsidR="0022136A" w:rsidRDefault="0022136A" w:rsidP="005A59F0">
      <w:pPr>
        <w:rPr>
          <w:b/>
          <w:u w:val="single"/>
        </w:rPr>
      </w:pPr>
    </w:p>
    <w:p w:rsidR="00572B19" w:rsidRDefault="00572B19" w:rsidP="005A59F0">
      <w:pPr>
        <w:rPr>
          <w:b/>
          <w:u w:val="single"/>
        </w:rPr>
      </w:pPr>
    </w:p>
    <w:p w:rsidR="001D0E36" w:rsidRDefault="005A59F0" w:rsidP="005A59F0">
      <w:pPr>
        <w:rPr>
          <w:b/>
          <w:u w:val="single"/>
        </w:rPr>
      </w:pPr>
      <w:r w:rsidRPr="008646A5">
        <w:rPr>
          <w:b/>
          <w:u w:val="single"/>
        </w:rPr>
        <w:lastRenderedPageBreak/>
        <w:t xml:space="preserve">2. </w:t>
      </w:r>
      <w:r w:rsidR="001D0E36">
        <w:rPr>
          <w:rFonts w:hint="eastAsia"/>
          <w:b/>
          <w:u w:val="single"/>
        </w:rPr>
        <w:t>Attendee Code of Conduct</w:t>
      </w:r>
    </w:p>
    <w:p w:rsidR="007E6956" w:rsidRDefault="007E6956" w:rsidP="005A59F0">
      <w:pPr>
        <w:rPr>
          <w:b/>
        </w:rPr>
      </w:pPr>
      <w:r>
        <w:rPr>
          <w:rFonts w:hint="eastAsia"/>
          <w:b/>
        </w:rPr>
        <w:t>Behaviour:</w:t>
      </w:r>
    </w:p>
    <w:p w:rsidR="00603841" w:rsidRDefault="00603841" w:rsidP="00603841">
      <w:pPr>
        <w:pStyle w:val="ListParagraph"/>
        <w:numPr>
          <w:ilvl w:val="0"/>
          <w:numId w:val="24"/>
        </w:numPr>
      </w:pPr>
      <w:r>
        <w:rPr>
          <w:rFonts w:hint="eastAsia"/>
        </w:rPr>
        <w:t>Attendees may not damage the property of Camp Leschenaultia or other attendees.</w:t>
      </w:r>
    </w:p>
    <w:p w:rsidR="007E6956" w:rsidRDefault="007E6956" w:rsidP="007E6956">
      <w:pPr>
        <w:pStyle w:val="ListParagraph"/>
        <w:numPr>
          <w:ilvl w:val="0"/>
          <w:numId w:val="24"/>
        </w:numPr>
      </w:pPr>
      <w:r>
        <w:rPr>
          <w:rFonts w:hint="eastAsia"/>
        </w:rPr>
        <w:t>In case of emergency, attendees should follow the instructions of camp leaders.</w:t>
      </w:r>
    </w:p>
    <w:p w:rsidR="007E6956" w:rsidRDefault="007E6956" w:rsidP="007E6956">
      <w:pPr>
        <w:pStyle w:val="ListParagraph"/>
        <w:numPr>
          <w:ilvl w:val="0"/>
          <w:numId w:val="24"/>
        </w:numPr>
      </w:pPr>
      <w:r>
        <w:rPr>
          <w:rFonts w:hint="eastAsia"/>
        </w:rPr>
        <w:t>Attendees should not participate in any behaviour that endangers the health and safety of</w:t>
      </w:r>
      <w:r w:rsidR="00302412">
        <w:rPr>
          <w:rFonts w:hint="eastAsia"/>
        </w:rPr>
        <w:t xml:space="preserve"> themselves and other attendees</w:t>
      </w:r>
    </w:p>
    <w:p w:rsidR="00F6699C" w:rsidRDefault="00F6699C" w:rsidP="007E6956">
      <w:pPr>
        <w:pStyle w:val="ListParagraph"/>
        <w:numPr>
          <w:ilvl w:val="0"/>
          <w:numId w:val="24"/>
        </w:numPr>
      </w:pPr>
      <w:r>
        <w:rPr>
          <w:rFonts w:hint="eastAsia"/>
        </w:rPr>
        <w:t xml:space="preserve">Stealing, damaging, or failing to care for the property of Camp </w:t>
      </w:r>
      <w:r>
        <w:t>Leschenaultia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UniGames</w:t>
      </w:r>
      <w:proofErr w:type="spellEnd"/>
      <w:r>
        <w:rPr>
          <w:rFonts w:hint="eastAsia"/>
        </w:rPr>
        <w:t>, o</w:t>
      </w:r>
      <w:r w:rsidR="009C50ED">
        <w:rPr>
          <w:rFonts w:hint="eastAsia"/>
        </w:rPr>
        <w:t>r other attendees is prohibited*</w:t>
      </w:r>
    </w:p>
    <w:p w:rsidR="00F6699C" w:rsidRDefault="00F6699C" w:rsidP="007E6956">
      <w:pPr>
        <w:pStyle w:val="ListParagraph"/>
        <w:numPr>
          <w:ilvl w:val="0"/>
          <w:numId w:val="24"/>
        </w:numPr>
      </w:pPr>
      <w:r>
        <w:rPr>
          <w:rFonts w:hint="eastAsia"/>
        </w:rPr>
        <w:t xml:space="preserve">Bullying or acts of </w:t>
      </w:r>
      <w:r>
        <w:t>aggression</w:t>
      </w:r>
      <w:r>
        <w:rPr>
          <w:rFonts w:hint="eastAsia"/>
        </w:rPr>
        <w:t xml:space="preserve"> and or violence are prohibited.</w:t>
      </w:r>
    </w:p>
    <w:p w:rsidR="00F6699C" w:rsidRPr="007E6956" w:rsidRDefault="00F6699C" w:rsidP="007E6956">
      <w:pPr>
        <w:pStyle w:val="ListParagraph"/>
        <w:numPr>
          <w:ilvl w:val="0"/>
          <w:numId w:val="24"/>
        </w:numPr>
      </w:pPr>
      <w:r>
        <w:rPr>
          <w:rFonts w:hint="eastAsia"/>
        </w:rPr>
        <w:t xml:space="preserve">Possession or use of illegal </w:t>
      </w:r>
      <w:r w:rsidR="009C50ED">
        <w:rPr>
          <w:rFonts w:hint="eastAsia"/>
        </w:rPr>
        <w:t>substance on camp is prohibited*</w:t>
      </w:r>
    </w:p>
    <w:p w:rsidR="00E2779C" w:rsidRDefault="00E2779C" w:rsidP="005A59F0">
      <w:pPr>
        <w:rPr>
          <w:b/>
        </w:rPr>
      </w:pPr>
      <w:r>
        <w:rPr>
          <w:rFonts w:hint="eastAsia"/>
          <w:b/>
        </w:rPr>
        <w:t>Recreation:</w:t>
      </w:r>
    </w:p>
    <w:p w:rsidR="00E2779C" w:rsidRPr="00F6699C" w:rsidRDefault="00E2779C" w:rsidP="005A59F0">
      <w:pPr>
        <w:pStyle w:val="ListParagraph"/>
        <w:numPr>
          <w:ilvl w:val="0"/>
          <w:numId w:val="23"/>
        </w:numPr>
      </w:pPr>
      <w:r>
        <w:rPr>
          <w:rFonts w:hint="eastAsia"/>
        </w:rPr>
        <w:t>Any music must only be played inside the hall, and turned off at midnight each night.</w:t>
      </w:r>
    </w:p>
    <w:p w:rsidR="00C1054C" w:rsidRDefault="00C1054C" w:rsidP="005A59F0">
      <w:pPr>
        <w:rPr>
          <w:b/>
        </w:rPr>
      </w:pPr>
      <w:r>
        <w:rPr>
          <w:rFonts w:hint="eastAsia"/>
          <w:b/>
        </w:rPr>
        <w:t>Camp Fire:</w:t>
      </w:r>
    </w:p>
    <w:p w:rsidR="001D108E" w:rsidRDefault="009C50ED" w:rsidP="001D108E">
      <w:pPr>
        <w:pStyle w:val="ListParagraph"/>
        <w:numPr>
          <w:ilvl w:val="0"/>
          <w:numId w:val="22"/>
        </w:numPr>
      </w:pPr>
      <w:r>
        <w:rPr>
          <w:rFonts w:hint="eastAsia"/>
        </w:rPr>
        <w:t xml:space="preserve">Attendees will not create </w:t>
      </w:r>
      <w:r w:rsidR="001D108E">
        <w:rPr>
          <w:rFonts w:hint="eastAsia"/>
        </w:rPr>
        <w:t>fires in addition to the one alread</w:t>
      </w:r>
      <w:r>
        <w:rPr>
          <w:rFonts w:hint="eastAsia"/>
        </w:rPr>
        <w:t>y present at Camp Leschenaultia*</w:t>
      </w:r>
    </w:p>
    <w:p w:rsidR="001D108E" w:rsidRDefault="001D108E" w:rsidP="001D108E">
      <w:pPr>
        <w:pStyle w:val="ListParagraph"/>
        <w:numPr>
          <w:ilvl w:val="0"/>
          <w:numId w:val="22"/>
        </w:numPr>
      </w:pPr>
      <w:r>
        <w:rPr>
          <w:rFonts w:hint="eastAsia"/>
        </w:rPr>
        <w:t>Camp fire should not be left unattended.</w:t>
      </w:r>
    </w:p>
    <w:p w:rsidR="001D108E" w:rsidRPr="001D108E" w:rsidRDefault="001D108E" w:rsidP="001D108E">
      <w:pPr>
        <w:pStyle w:val="ListParagraph"/>
        <w:numPr>
          <w:ilvl w:val="0"/>
          <w:numId w:val="22"/>
        </w:numPr>
      </w:pPr>
      <w:r>
        <w:rPr>
          <w:rFonts w:hint="eastAsia"/>
        </w:rPr>
        <w:t xml:space="preserve">Attendees </w:t>
      </w:r>
      <w:r w:rsidR="00F6699C">
        <w:rPr>
          <w:rFonts w:hint="eastAsia"/>
        </w:rPr>
        <w:t>should</w:t>
      </w:r>
      <w:r>
        <w:rPr>
          <w:rFonts w:hint="eastAsia"/>
        </w:rPr>
        <w:t xml:space="preserve"> not place </w:t>
      </w:r>
      <w:r w:rsidR="00B7004B">
        <w:t>plastic</w:t>
      </w:r>
      <w:r w:rsidR="009C50ED">
        <w:rPr>
          <w:rFonts w:hint="eastAsia"/>
        </w:rPr>
        <w:t>/glass</w:t>
      </w:r>
      <w:r>
        <w:rPr>
          <w:rFonts w:hint="eastAsia"/>
        </w:rPr>
        <w:t>/foam/metal objects in the fire.</w:t>
      </w:r>
    </w:p>
    <w:p w:rsidR="00C1054C" w:rsidRPr="00C1054C" w:rsidRDefault="00C1054C" w:rsidP="005A59F0">
      <w:pPr>
        <w:rPr>
          <w:b/>
        </w:rPr>
      </w:pPr>
      <w:r>
        <w:rPr>
          <w:rFonts w:hint="eastAsia"/>
          <w:b/>
        </w:rPr>
        <w:t>Alcohol:</w:t>
      </w:r>
    </w:p>
    <w:p w:rsidR="002D5E27" w:rsidRDefault="002D5E27" w:rsidP="001D0E36">
      <w:pPr>
        <w:pStyle w:val="ListParagraph"/>
        <w:numPr>
          <w:ilvl w:val="0"/>
          <w:numId w:val="21"/>
        </w:numPr>
      </w:pPr>
      <w:r>
        <w:t>A</w:t>
      </w:r>
      <w:r>
        <w:rPr>
          <w:rFonts w:hint="eastAsia"/>
        </w:rPr>
        <w:t>ttendees may only bring beer, cider, wine, and pre-mixed drinks to camp.</w:t>
      </w:r>
    </w:p>
    <w:p w:rsidR="002D5E27" w:rsidRDefault="002D5E27" w:rsidP="001D0E36">
      <w:pPr>
        <w:pStyle w:val="ListParagraph"/>
        <w:numPr>
          <w:ilvl w:val="0"/>
          <w:numId w:val="21"/>
        </w:numPr>
      </w:pPr>
      <w:r>
        <w:rPr>
          <w:rFonts w:hint="eastAsia"/>
        </w:rPr>
        <w:t>Attendees are discouraged from bringing more than 11 standard drinks worth of alcohol, as there are limits on how much an individual will be allowed to consume per night.</w:t>
      </w:r>
    </w:p>
    <w:p w:rsidR="00C1054C" w:rsidRDefault="001D0E36" w:rsidP="001D0E36">
      <w:pPr>
        <w:pStyle w:val="ListParagraph"/>
        <w:numPr>
          <w:ilvl w:val="0"/>
          <w:numId w:val="21"/>
        </w:numPr>
      </w:pPr>
      <w:r>
        <w:rPr>
          <w:rFonts w:hint="eastAsia"/>
        </w:rPr>
        <w:t>Attendees much hand over all alcoholic beverages upon arrival at the camp. A</w:t>
      </w:r>
      <w:r>
        <w:t>n</w:t>
      </w:r>
      <w:r>
        <w:rPr>
          <w:rFonts w:hint="eastAsia"/>
        </w:rPr>
        <w:t xml:space="preserve">y drinks found un-surrendered will be </w:t>
      </w:r>
      <w:r>
        <w:t>confiscated</w:t>
      </w:r>
      <w:r>
        <w:rPr>
          <w:rFonts w:hint="eastAsia"/>
        </w:rPr>
        <w:t xml:space="preserve"> by the camp leaders and approved manager.</w:t>
      </w:r>
    </w:p>
    <w:p w:rsidR="001D0E36" w:rsidRDefault="001D0E36" w:rsidP="001D0E36">
      <w:pPr>
        <w:pStyle w:val="ListParagraph"/>
        <w:numPr>
          <w:ilvl w:val="0"/>
          <w:numId w:val="21"/>
        </w:numPr>
        <w:rPr>
          <w:rFonts w:hint="eastAsia"/>
        </w:rPr>
      </w:pPr>
      <w:r>
        <w:rPr>
          <w:rFonts w:hint="eastAsia"/>
        </w:rPr>
        <w:t>Drinks will be served back to attendees during designated drinking hours (18:00-0:00</w:t>
      </w:r>
      <w:r w:rsidR="002D5E27">
        <w:rPr>
          <w:rFonts w:hint="eastAsia"/>
        </w:rPr>
        <w:t xml:space="preserve"> </w:t>
      </w:r>
      <w:r w:rsidR="002D5E27">
        <w:t>Friday</w:t>
      </w:r>
      <w:r w:rsidR="002D5E27">
        <w:rPr>
          <w:rFonts w:hint="eastAsia"/>
        </w:rPr>
        <w:t xml:space="preserve"> and Saturday, 18:00-22:30 Sunday</w:t>
      </w:r>
      <w:r>
        <w:rPr>
          <w:rFonts w:hint="eastAsia"/>
        </w:rPr>
        <w:t xml:space="preserve">), one at a time, by the RSA-trained bar staff. </w:t>
      </w:r>
    </w:p>
    <w:p w:rsidR="00094C62" w:rsidRDefault="00094C62" w:rsidP="001D0E36">
      <w:pPr>
        <w:pStyle w:val="ListParagraph"/>
        <w:numPr>
          <w:ilvl w:val="0"/>
          <w:numId w:val="21"/>
        </w:numPr>
      </w:pPr>
      <w:r>
        <w:t>A</w:t>
      </w:r>
      <w:r>
        <w:rPr>
          <w:rFonts w:hint="eastAsia"/>
        </w:rPr>
        <w:t>lcohol may only be consumed in the</w:t>
      </w:r>
      <w:bookmarkStart w:id="0" w:name="_GoBack"/>
      <w:bookmarkEnd w:id="0"/>
      <w:r>
        <w:rPr>
          <w:rFonts w:hint="eastAsia"/>
        </w:rPr>
        <w:t xml:space="preserve"> common area, not in dorms, bathrooms or outside.</w:t>
      </w:r>
    </w:p>
    <w:p w:rsidR="00982D90" w:rsidRDefault="00982D90" w:rsidP="001D0E36">
      <w:pPr>
        <w:pStyle w:val="ListParagraph"/>
        <w:numPr>
          <w:ilvl w:val="0"/>
          <w:numId w:val="21"/>
        </w:numPr>
      </w:pPr>
      <w:r>
        <w:rPr>
          <w:rFonts w:hint="eastAsia"/>
        </w:rPr>
        <w:t>Attendees should not drink and drive</w:t>
      </w:r>
      <w:r w:rsidR="009C50ED">
        <w:rPr>
          <w:rFonts w:hint="eastAsia"/>
        </w:rPr>
        <w:t>*</w:t>
      </w:r>
    </w:p>
    <w:p w:rsidR="0057416E" w:rsidRDefault="0057416E" w:rsidP="001D0E36">
      <w:pPr>
        <w:pStyle w:val="ListParagraph"/>
        <w:numPr>
          <w:ilvl w:val="0"/>
          <w:numId w:val="21"/>
        </w:numPr>
      </w:pPr>
      <w:r>
        <w:rPr>
          <w:rFonts w:hint="eastAsia"/>
        </w:rPr>
        <w:t xml:space="preserve">Attendees will be refused the service of their alcohol if RSA-trained </w:t>
      </w:r>
      <w:proofErr w:type="gramStart"/>
      <w:r>
        <w:rPr>
          <w:rFonts w:hint="eastAsia"/>
        </w:rPr>
        <w:t>staff believe</w:t>
      </w:r>
      <w:proofErr w:type="gramEnd"/>
      <w:r>
        <w:rPr>
          <w:rFonts w:hint="eastAsia"/>
        </w:rPr>
        <w:t xml:space="preserve"> they are unduly intoxicated</w:t>
      </w:r>
      <w:r w:rsidR="002D5E27">
        <w:rPr>
          <w:rFonts w:hint="eastAsia"/>
        </w:rPr>
        <w:t>.</w:t>
      </w:r>
    </w:p>
    <w:p w:rsidR="00107413" w:rsidRPr="00507A4B" w:rsidRDefault="00107413" w:rsidP="00107413">
      <w:pPr>
        <w:rPr>
          <w:b/>
        </w:rPr>
      </w:pPr>
      <w:r w:rsidRPr="00507A4B">
        <w:rPr>
          <w:rFonts w:hint="eastAsia"/>
          <w:b/>
        </w:rPr>
        <w:t>Breaches of C</w:t>
      </w:r>
      <w:r w:rsidRPr="00507A4B">
        <w:rPr>
          <w:b/>
        </w:rPr>
        <w:t>o</w:t>
      </w:r>
      <w:r w:rsidRPr="00507A4B">
        <w:rPr>
          <w:rFonts w:hint="eastAsia"/>
          <w:b/>
        </w:rPr>
        <w:t>de of C</w:t>
      </w:r>
      <w:r w:rsidRPr="00507A4B">
        <w:rPr>
          <w:b/>
        </w:rPr>
        <w:t>o</w:t>
      </w:r>
      <w:r w:rsidRPr="00507A4B">
        <w:rPr>
          <w:rFonts w:hint="eastAsia"/>
          <w:b/>
        </w:rPr>
        <w:t>nduct:</w:t>
      </w:r>
    </w:p>
    <w:p w:rsidR="00107413" w:rsidRDefault="00107413" w:rsidP="00107413">
      <w:pPr>
        <w:pStyle w:val="ListParagraph"/>
        <w:numPr>
          <w:ilvl w:val="0"/>
          <w:numId w:val="25"/>
        </w:numPr>
      </w:pPr>
      <w:r>
        <w:rPr>
          <w:rFonts w:hint="eastAsia"/>
        </w:rPr>
        <w:t>Camp leaders will remind attendee of the Code of Conduct</w:t>
      </w:r>
    </w:p>
    <w:p w:rsidR="00107413" w:rsidRDefault="00107413" w:rsidP="00107413">
      <w:pPr>
        <w:pStyle w:val="ListParagraph"/>
        <w:numPr>
          <w:ilvl w:val="0"/>
          <w:numId w:val="25"/>
        </w:numPr>
      </w:pPr>
      <w:r>
        <w:rPr>
          <w:rFonts w:hint="eastAsia"/>
        </w:rPr>
        <w:t xml:space="preserve">If behaviour persists, </w:t>
      </w:r>
      <w:r w:rsidR="00D459F8">
        <w:rPr>
          <w:rFonts w:hint="eastAsia"/>
        </w:rPr>
        <w:t>attendee</w:t>
      </w:r>
      <w:r>
        <w:rPr>
          <w:rFonts w:hint="eastAsia"/>
        </w:rPr>
        <w:t xml:space="preserve"> will be asked to leave the camp</w:t>
      </w:r>
    </w:p>
    <w:p w:rsidR="00107413" w:rsidRDefault="00D459F8" w:rsidP="00107413">
      <w:pPr>
        <w:pStyle w:val="ListParagraph"/>
        <w:numPr>
          <w:ilvl w:val="0"/>
          <w:numId w:val="25"/>
        </w:numPr>
      </w:pPr>
      <w:r>
        <w:rPr>
          <w:rFonts w:hint="eastAsia"/>
        </w:rPr>
        <w:t>Attendee</w:t>
      </w:r>
      <w:r>
        <w:t>’</w:t>
      </w:r>
      <w:r>
        <w:rPr>
          <w:rFonts w:hint="eastAsia"/>
        </w:rPr>
        <w:t>s emergency contact will be contacted</w:t>
      </w:r>
    </w:p>
    <w:p w:rsidR="00D459F8" w:rsidRDefault="00D459F8" w:rsidP="00107413">
      <w:pPr>
        <w:pStyle w:val="ListParagraph"/>
        <w:numPr>
          <w:ilvl w:val="0"/>
          <w:numId w:val="25"/>
        </w:numPr>
      </w:pPr>
      <w:r>
        <w:rPr>
          <w:rFonts w:hint="eastAsia"/>
        </w:rPr>
        <w:t xml:space="preserve">Police will be contacted if </w:t>
      </w:r>
      <w:r>
        <w:t>necessary</w:t>
      </w:r>
    </w:p>
    <w:p w:rsidR="009C50ED" w:rsidRDefault="00D459F8" w:rsidP="009C50ED">
      <w:pPr>
        <w:pStyle w:val="ListParagraph"/>
        <w:numPr>
          <w:ilvl w:val="0"/>
          <w:numId w:val="25"/>
        </w:numPr>
      </w:pPr>
      <w:r>
        <w:rPr>
          <w:rFonts w:hint="eastAsia"/>
        </w:rPr>
        <w:t xml:space="preserve">Camp leaders may </w:t>
      </w:r>
      <w:r>
        <w:t>assist</w:t>
      </w:r>
      <w:r>
        <w:rPr>
          <w:rFonts w:hint="eastAsia"/>
        </w:rPr>
        <w:t xml:space="preserve"> with </w:t>
      </w:r>
      <w:r>
        <w:t>transporting</w:t>
      </w:r>
      <w:r>
        <w:rPr>
          <w:rFonts w:hint="eastAsia"/>
        </w:rPr>
        <w:t xml:space="preserve"> attending from camp</w:t>
      </w:r>
    </w:p>
    <w:p w:rsidR="00603841" w:rsidRPr="002D5E27" w:rsidRDefault="009C50ED" w:rsidP="005A59F0">
      <w:r>
        <w:rPr>
          <w:rFonts w:hint="eastAsia"/>
        </w:rPr>
        <w:t xml:space="preserve">*Attendees are reminded that actions marked with an </w:t>
      </w:r>
      <w:r>
        <w:rPr>
          <w:rFonts w:hint="eastAsia"/>
          <w:b/>
        </w:rPr>
        <w:t xml:space="preserve">*asterisk* </w:t>
      </w:r>
      <w:r>
        <w:rPr>
          <w:rFonts w:hint="eastAsia"/>
        </w:rPr>
        <w:t xml:space="preserve">are illegal, and will result in the </w:t>
      </w:r>
      <w:r w:rsidR="002D5E27">
        <w:rPr>
          <w:rFonts w:hint="eastAsia"/>
        </w:rPr>
        <w:t xml:space="preserve">Camp Manager and the </w:t>
      </w:r>
      <w:r>
        <w:rPr>
          <w:rFonts w:hint="eastAsia"/>
        </w:rPr>
        <w:t xml:space="preserve">police being contacted, in </w:t>
      </w:r>
      <w:r>
        <w:t>addition</w:t>
      </w:r>
      <w:r>
        <w:rPr>
          <w:rFonts w:hint="eastAsia"/>
        </w:rPr>
        <w:t xml:space="preserve"> to removal of offenders from </w:t>
      </w:r>
      <w:proofErr w:type="spellStart"/>
      <w:r>
        <w:rPr>
          <w:rFonts w:hint="eastAsia"/>
        </w:rPr>
        <w:t>UniGames</w:t>
      </w:r>
      <w:proofErr w:type="spellEnd"/>
      <w:r>
        <w:rPr>
          <w:rFonts w:hint="eastAsia"/>
        </w:rPr>
        <w:t xml:space="preserve"> camp. We recommend that attendees do not perform these actions at any time.</w:t>
      </w:r>
    </w:p>
    <w:p w:rsidR="005A59F0" w:rsidRPr="008646A5" w:rsidRDefault="001D0E36" w:rsidP="005A59F0">
      <w:r>
        <w:rPr>
          <w:rFonts w:hint="eastAsia"/>
          <w:b/>
          <w:u w:val="single"/>
        </w:rPr>
        <w:lastRenderedPageBreak/>
        <w:t>3</w:t>
      </w:r>
      <w:r w:rsidRPr="008646A5">
        <w:rPr>
          <w:b/>
          <w:u w:val="single"/>
        </w:rPr>
        <w:t>. Packing List</w:t>
      </w:r>
      <w:r w:rsidR="005A59F0" w:rsidRPr="008646A5">
        <w:rPr>
          <w:b/>
          <w:u w:val="single"/>
        </w:rPr>
        <w:br/>
      </w:r>
      <w:r w:rsidR="005A59F0" w:rsidRPr="008646A5">
        <w:t>Bring these things with you to camp: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A59F0" w:rsidRPr="008646A5" w:rsidTr="005A59F0">
        <w:tc>
          <w:tcPr>
            <w:tcW w:w="9242" w:type="dxa"/>
          </w:tcPr>
          <w:p w:rsidR="005A59F0" w:rsidRPr="008646A5" w:rsidRDefault="005A59F0" w:rsidP="005A59F0">
            <w:pPr>
              <w:rPr>
                <w:b/>
              </w:rPr>
            </w:pPr>
            <w:r w:rsidRPr="008646A5">
              <w:rPr>
                <w:b/>
              </w:rPr>
              <w:t>Camp Essentials</w:t>
            </w:r>
          </w:p>
        </w:tc>
      </w:tr>
      <w:tr w:rsidR="005A59F0" w:rsidRPr="008646A5" w:rsidTr="005A59F0">
        <w:tc>
          <w:tcPr>
            <w:tcW w:w="9242" w:type="dxa"/>
          </w:tcPr>
          <w:p w:rsidR="005A59F0" w:rsidRPr="008646A5" w:rsidRDefault="005A59F0" w:rsidP="005A59F0">
            <w:pPr>
              <w:pStyle w:val="ListParagraph"/>
              <w:numPr>
                <w:ilvl w:val="0"/>
                <w:numId w:val="12"/>
              </w:numPr>
            </w:pPr>
            <w:r w:rsidRPr="008646A5">
              <w:t>3 days’ worth of clothes and underwear</w:t>
            </w:r>
          </w:p>
          <w:p w:rsidR="008B7D4B" w:rsidRPr="008646A5" w:rsidRDefault="008B7D4B" w:rsidP="005A59F0">
            <w:pPr>
              <w:pStyle w:val="ListParagraph"/>
              <w:numPr>
                <w:ilvl w:val="0"/>
                <w:numId w:val="12"/>
              </w:numPr>
            </w:pPr>
            <w:r w:rsidRPr="008646A5">
              <w:t>Jacket</w:t>
            </w:r>
          </w:p>
          <w:p w:rsidR="008B7D4B" w:rsidRPr="008646A5" w:rsidRDefault="008B7D4B" w:rsidP="005A59F0">
            <w:pPr>
              <w:pStyle w:val="ListParagraph"/>
              <w:numPr>
                <w:ilvl w:val="0"/>
                <w:numId w:val="12"/>
              </w:numPr>
            </w:pPr>
            <w:r w:rsidRPr="008646A5">
              <w:t>Sleeping clothes</w:t>
            </w:r>
          </w:p>
          <w:p w:rsidR="008B7D4B" w:rsidRPr="008646A5" w:rsidRDefault="008B7D4B" w:rsidP="005A59F0">
            <w:pPr>
              <w:pStyle w:val="ListParagraph"/>
              <w:numPr>
                <w:ilvl w:val="0"/>
                <w:numId w:val="12"/>
              </w:numPr>
            </w:pPr>
            <w:r w:rsidRPr="008646A5">
              <w:t>Socks</w:t>
            </w:r>
          </w:p>
          <w:p w:rsidR="005A59F0" w:rsidRPr="008646A5" w:rsidRDefault="005A59F0" w:rsidP="005A59F0">
            <w:pPr>
              <w:pStyle w:val="ListParagraph"/>
              <w:numPr>
                <w:ilvl w:val="0"/>
                <w:numId w:val="12"/>
              </w:numPr>
            </w:pPr>
            <w:r w:rsidRPr="008646A5">
              <w:t>Toiletries</w:t>
            </w:r>
          </w:p>
          <w:p w:rsidR="005A59F0" w:rsidRPr="008646A5" w:rsidRDefault="00375E72" w:rsidP="005A59F0">
            <w:pPr>
              <w:pStyle w:val="ListParagraph"/>
              <w:numPr>
                <w:ilvl w:val="1"/>
                <w:numId w:val="12"/>
              </w:numPr>
            </w:pPr>
            <w:r w:rsidRPr="008646A5">
              <w:t>Tooth brush,</w:t>
            </w:r>
            <w:r w:rsidR="005A59F0" w:rsidRPr="008646A5">
              <w:t xml:space="preserve"> tooth paste</w:t>
            </w:r>
            <w:r w:rsidRPr="008646A5">
              <w:t>, floss</w:t>
            </w:r>
          </w:p>
          <w:p w:rsidR="005A59F0" w:rsidRPr="008646A5" w:rsidRDefault="005A59F0" w:rsidP="005A59F0">
            <w:pPr>
              <w:pStyle w:val="ListParagraph"/>
              <w:numPr>
                <w:ilvl w:val="1"/>
                <w:numId w:val="12"/>
              </w:numPr>
            </w:pPr>
            <w:r w:rsidRPr="008646A5">
              <w:t>Shampoo</w:t>
            </w:r>
            <w:r w:rsidR="00375E72" w:rsidRPr="008646A5">
              <w:t>, Conditioner</w:t>
            </w:r>
          </w:p>
          <w:p w:rsidR="005A59F0" w:rsidRPr="008646A5" w:rsidRDefault="005A59F0" w:rsidP="005A59F0">
            <w:pPr>
              <w:pStyle w:val="ListParagraph"/>
              <w:numPr>
                <w:ilvl w:val="1"/>
                <w:numId w:val="12"/>
              </w:numPr>
            </w:pPr>
            <w:r w:rsidRPr="008646A5">
              <w:t>Soap</w:t>
            </w:r>
          </w:p>
          <w:p w:rsidR="008B7D4B" w:rsidRPr="008646A5" w:rsidRDefault="008B7D4B" w:rsidP="005A59F0">
            <w:pPr>
              <w:pStyle w:val="ListParagraph"/>
              <w:numPr>
                <w:ilvl w:val="1"/>
                <w:numId w:val="12"/>
              </w:numPr>
            </w:pPr>
            <w:r w:rsidRPr="008646A5">
              <w:t>Anti-</w:t>
            </w:r>
            <w:proofErr w:type="spellStart"/>
            <w:r w:rsidRPr="008646A5">
              <w:t>perspirant</w:t>
            </w:r>
            <w:proofErr w:type="spellEnd"/>
          </w:p>
          <w:p w:rsidR="005A59F0" w:rsidRPr="008646A5" w:rsidRDefault="005A59F0" w:rsidP="005A59F0">
            <w:pPr>
              <w:pStyle w:val="ListParagraph"/>
              <w:numPr>
                <w:ilvl w:val="1"/>
                <w:numId w:val="12"/>
              </w:numPr>
            </w:pPr>
            <w:r w:rsidRPr="008646A5">
              <w:t>Face wash</w:t>
            </w:r>
          </w:p>
          <w:p w:rsidR="00375E72" w:rsidRPr="008646A5" w:rsidRDefault="00375E72" w:rsidP="00375E72">
            <w:pPr>
              <w:pStyle w:val="ListParagraph"/>
              <w:numPr>
                <w:ilvl w:val="1"/>
                <w:numId w:val="12"/>
              </w:numPr>
            </w:pPr>
            <w:r w:rsidRPr="008646A5">
              <w:t>Hairbrush</w:t>
            </w:r>
          </w:p>
          <w:p w:rsidR="005A59F0" w:rsidRPr="008646A5" w:rsidRDefault="005A59F0" w:rsidP="005A59F0">
            <w:pPr>
              <w:pStyle w:val="ListParagraph"/>
              <w:numPr>
                <w:ilvl w:val="0"/>
                <w:numId w:val="12"/>
              </w:numPr>
            </w:pPr>
            <w:r w:rsidRPr="008646A5">
              <w:t>Closed-in shoes</w:t>
            </w:r>
          </w:p>
          <w:p w:rsidR="005A59F0" w:rsidRPr="008646A5" w:rsidRDefault="005A59F0" w:rsidP="005A59F0">
            <w:pPr>
              <w:pStyle w:val="ListParagraph"/>
              <w:numPr>
                <w:ilvl w:val="0"/>
                <w:numId w:val="12"/>
              </w:numPr>
            </w:pPr>
            <w:r w:rsidRPr="008646A5">
              <w:t>Towel</w:t>
            </w:r>
          </w:p>
          <w:p w:rsidR="005A59F0" w:rsidRPr="008646A5" w:rsidRDefault="005A59F0" w:rsidP="005A59F0">
            <w:pPr>
              <w:pStyle w:val="ListParagraph"/>
              <w:numPr>
                <w:ilvl w:val="0"/>
                <w:numId w:val="12"/>
              </w:numPr>
            </w:pPr>
            <w:r w:rsidRPr="008646A5">
              <w:t>Pillow</w:t>
            </w:r>
          </w:p>
          <w:p w:rsidR="005A59F0" w:rsidRPr="008646A5" w:rsidRDefault="005A59F0" w:rsidP="005A59F0">
            <w:pPr>
              <w:pStyle w:val="ListParagraph"/>
              <w:numPr>
                <w:ilvl w:val="0"/>
                <w:numId w:val="12"/>
              </w:numPr>
            </w:pPr>
            <w:r w:rsidRPr="008646A5">
              <w:t xml:space="preserve">Sleeping bag or bedding (including fitted sheet for bed if you </w:t>
            </w:r>
            <w:r w:rsidR="008B7D4B" w:rsidRPr="008646A5">
              <w:t>want</w:t>
            </w:r>
            <w:r w:rsidRPr="008646A5">
              <w:t>)</w:t>
            </w:r>
          </w:p>
          <w:p w:rsidR="002D5E27" w:rsidRPr="008646A5" w:rsidRDefault="005A59F0" w:rsidP="002D5E27">
            <w:pPr>
              <w:pStyle w:val="ListParagraph"/>
              <w:numPr>
                <w:ilvl w:val="0"/>
                <w:numId w:val="12"/>
              </w:numPr>
            </w:pPr>
            <w:r w:rsidRPr="008646A5">
              <w:t>Magic cards</w:t>
            </w:r>
          </w:p>
          <w:p w:rsidR="008B7D4B" w:rsidRPr="008646A5" w:rsidRDefault="008B7D4B" w:rsidP="005A59F0">
            <w:pPr>
              <w:pStyle w:val="ListParagraph"/>
              <w:numPr>
                <w:ilvl w:val="0"/>
                <w:numId w:val="12"/>
              </w:numPr>
            </w:pPr>
            <w:r w:rsidRPr="008646A5">
              <w:t>Note books</w:t>
            </w:r>
            <w:r w:rsidR="0077259E" w:rsidRPr="008646A5">
              <w:t xml:space="preserve"> </w:t>
            </w:r>
            <w:r w:rsidRPr="008646A5">
              <w:t>+</w:t>
            </w:r>
            <w:r w:rsidR="0077259E" w:rsidRPr="008646A5">
              <w:t xml:space="preserve"> </w:t>
            </w:r>
            <w:r w:rsidR="002D5E27">
              <w:t xml:space="preserve">pens for </w:t>
            </w:r>
            <w:r w:rsidR="002D5E27">
              <w:rPr>
                <w:rFonts w:hint="eastAsia"/>
              </w:rPr>
              <w:t>RPG</w:t>
            </w:r>
            <w:r w:rsidRPr="008646A5">
              <w:t>-related needs</w:t>
            </w:r>
          </w:p>
          <w:p w:rsidR="008B7D4B" w:rsidRPr="008646A5" w:rsidRDefault="008B7D4B" w:rsidP="008B7D4B">
            <w:pPr>
              <w:pStyle w:val="ListParagraph"/>
              <w:numPr>
                <w:ilvl w:val="0"/>
                <w:numId w:val="12"/>
              </w:numPr>
            </w:pPr>
            <w:r w:rsidRPr="008646A5">
              <w:t>Marshmallows</w:t>
            </w:r>
          </w:p>
        </w:tc>
      </w:tr>
      <w:tr w:rsidR="005A59F0" w:rsidRPr="008646A5" w:rsidTr="005A59F0">
        <w:tc>
          <w:tcPr>
            <w:tcW w:w="9242" w:type="dxa"/>
          </w:tcPr>
          <w:p w:rsidR="005A59F0" w:rsidRPr="008646A5" w:rsidRDefault="008B7D4B" w:rsidP="005A59F0">
            <w:pPr>
              <w:rPr>
                <w:b/>
              </w:rPr>
            </w:pPr>
            <w:r w:rsidRPr="008646A5">
              <w:rPr>
                <w:b/>
              </w:rPr>
              <w:t>Other</w:t>
            </w:r>
          </w:p>
        </w:tc>
      </w:tr>
      <w:tr w:rsidR="005A59F0" w:rsidRPr="008646A5" w:rsidTr="005A59F0">
        <w:tc>
          <w:tcPr>
            <w:tcW w:w="9242" w:type="dxa"/>
          </w:tcPr>
          <w:p w:rsidR="005A59F0" w:rsidRPr="008646A5" w:rsidRDefault="008B7D4B" w:rsidP="008B7D4B">
            <w:pPr>
              <w:pStyle w:val="ListParagraph"/>
              <w:numPr>
                <w:ilvl w:val="0"/>
                <w:numId w:val="13"/>
              </w:numPr>
            </w:pPr>
            <w:r w:rsidRPr="008646A5">
              <w:t>Torch</w:t>
            </w:r>
          </w:p>
          <w:p w:rsidR="008B7D4B" w:rsidRDefault="001D2F96" w:rsidP="008B7D4B">
            <w:pPr>
              <w:pStyle w:val="ListParagraph"/>
              <w:numPr>
                <w:ilvl w:val="0"/>
                <w:numId w:val="13"/>
              </w:numPr>
            </w:pPr>
            <w:r>
              <w:t>Cash</w:t>
            </w:r>
            <w:r w:rsidR="008B7D4B" w:rsidRPr="008646A5">
              <w:t xml:space="preserve"> for purchasing snacks</w:t>
            </w:r>
          </w:p>
          <w:p w:rsidR="001D2F96" w:rsidRPr="008646A5" w:rsidRDefault="001D2F96" w:rsidP="008B7D4B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hint="eastAsia"/>
              </w:rPr>
              <w:t>Cash for participating in Magic Draft</w:t>
            </w:r>
          </w:p>
          <w:p w:rsidR="008B7D4B" w:rsidRPr="008646A5" w:rsidRDefault="008B7D4B" w:rsidP="008B7D4B">
            <w:pPr>
              <w:pStyle w:val="ListParagraph"/>
              <w:numPr>
                <w:ilvl w:val="0"/>
                <w:numId w:val="13"/>
              </w:numPr>
            </w:pPr>
            <w:r w:rsidRPr="008646A5">
              <w:t>Your own snacks/food items</w:t>
            </w:r>
          </w:p>
          <w:p w:rsidR="008B7D4B" w:rsidRPr="008646A5" w:rsidRDefault="008B7D4B" w:rsidP="008B7D4B">
            <w:pPr>
              <w:pStyle w:val="ListParagraph"/>
              <w:numPr>
                <w:ilvl w:val="0"/>
                <w:numId w:val="13"/>
              </w:numPr>
            </w:pPr>
            <w:r w:rsidRPr="008646A5">
              <w:t>Raincoat</w:t>
            </w:r>
          </w:p>
          <w:p w:rsidR="008B7D4B" w:rsidRPr="008646A5" w:rsidRDefault="008B7D4B" w:rsidP="008B7D4B">
            <w:pPr>
              <w:pStyle w:val="ListParagraph"/>
              <w:numPr>
                <w:ilvl w:val="0"/>
                <w:numId w:val="13"/>
              </w:numPr>
            </w:pPr>
            <w:r w:rsidRPr="008646A5">
              <w:t>Extra socks</w:t>
            </w:r>
          </w:p>
          <w:p w:rsidR="008B7D4B" w:rsidRPr="008646A5" w:rsidRDefault="008B7D4B" w:rsidP="008B7D4B">
            <w:pPr>
              <w:pStyle w:val="ListParagraph"/>
              <w:numPr>
                <w:ilvl w:val="0"/>
                <w:numId w:val="13"/>
              </w:numPr>
            </w:pPr>
            <w:r w:rsidRPr="008646A5">
              <w:t>Water bottle</w:t>
            </w:r>
          </w:p>
          <w:p w:rsidR="00C73082" w:rsidRPr="008646A5" w:rsidRDefault="008B7D4B" w:rsidP="00375E72">
            <w:pPr>
              <w:pStyle w:val="ListParagraph"/>
              <w:numPr>
                <w:ilvl w:val="0"/>
                <w:numId w:val="13"/>
              </w:numPr>
            </w:pPr>
            <w:r w:rsidRPr="008646A5">
              <w:t>Board games/card games/</w:t>
            </w:r>
            <w:proofErr w:type="spellStart"/>
            <w:r w:rsidRPr="008646A5">
              <w:t>rpg</w:t>
            </w:r>
            <w:proofErr w:type="spellEnd"/>
            <w:r w:rsidRPr="008646A5">
              <w:t xml:space="preserve"> stuff</w:t>
            </w:r>
          </w:p>
          <w:p w:rsidR="00375E72" w:rsidRDefault="008646A5" w:rsidP="00375E72">
            <w:pPr>
              <w:pStyle w:val="ListParagraph"/>
              <w:numPr>
                <w:ilvl w:val="0"/>
                <w:numId w:val="13"/>
              </w:numPr>
            </w:pPr>
            <w:r w:rsidRPr="008646A5">
              <w:t>Cold and flu/allergy/headache medication if required</w:t>
            </w:r>
          </w:p>
          <w:p w:rsidR="007431BB" w:rsidRPr="008646A5" w:rsidRDefault="007431BB" w:rsidP="00375E72">
            <w:pPr>
              <w:pStyle w:val="ListParagraph"/>
              <w:numPr>
                <w:ilvl w:val="0"/>
                <w:numId w:val="13"/>
              </w:numPr>
            </w:pPr>
            <w:r>
              <w:t>Prescription</w:t>
            </w:r>
            <w:r>
              <w:rPr>
                <w:rFonts w:hint="eastAsia"/>
              </w:rPr>
              <w:t xml:space="preserve"> medication if required</w:t>
            </w:r>
          </w:p>
        </w:tc>
      </w:tr>
    </w:tbl>
    <w:p w:rsidR="0022136A" w:rsidRPr="008646A5" w:rsidRDefault="0022136A" w:rsidP="00C73082">
      <w:pPr>
        <w:rPr>
          <w:b/>
          <w:u w:val="single"/>
        </w:rPr>
      </w:pPr>
    </w:p>
    <w:p w:rsidR="0022136A" w:rsidRDefault="0022136A" w:rsidP="00C73082">
      <w:pPr>
        <w:rPr>
          <w:b/>
          <w:u w:val="single"/>
        </w:rPr>
      </w:pPr>
    </w:p>
    <w:p w:rsidR="002D5E27" w:rsidRDefault="001D0E36" w:rsidP="00C73082">
      <w:r>
        <w:rPr>
          <w:rFonts w:hint="eastAsia"/>
          <w:b/>
          <w:u w:val="single"/>
        </w:rPr>
        <w:t>3</w:t>
      </w:r>
      <w:r w:rsidR="00C73082" w:rsidRPr="008646A5">
        <w:rPr>
          <w:b/>
          <w:u w:val="single"/>
        </w:rPr>
        <w:t xml:space="preserve">. </w:t>
      </w:r>
      <w:proofErr w:type="gramStart"/>
      <w:r w:rsidR="00C73082" w:rsidRPr="008646A5">
        <w:rPr>
          <w:b/>
          <w:u w:val="single"/>
        </w:rPr>
        <w:t>a</w:t>
      </w:r>
      <w:proofErr w:type="gramEnd"/>
      <w:r w:rsidR="00C73082" w:rsidRPr="008646A5">
        <w:rPr>
          <w:b/>
          <w:u w:val="single"/>
        </w:rPr>
        <w:t>) Transport</w:t>
      </w:r>
      <w:r w:rsidR="00CA7115" w:rsidRPr="008646A5">
        <w:rPr>
          <w:b/>
          <w:u w:val="single"/>
        </w:rPr>
        <w:br/>
      </w:r>
      <w:r w:rsidR="00375E72" w:rsidRPr="008646A5">
        <w:t>Campers will need</w:t>
      </w:r>
      <w:r w:rsidR="00CE7A1C" w:rsidRPr="008646A5">
        <w:t xml:space="preserve"> to arrange their own transportation to and from the camp. We recommend carpooling with other club-members. For help in finding peop</w:t>
      </w:r>
      <w:r w:rsidR="00375E72" w:rsidRPr="008646A5">
        <w:t>le to car-pool with, contact</w:t>
      </w:r>
      <w:r w:rsidR="00CE7A1C" w:rsidRPr="008646A5">
        <w:t xml:space="preserve"> </w:t>
      </w:r>
      <w:proofErr w:type="spellStart"/>
      <w:r w:rsidR="00CE7A1C" w:rsidRPr="008646A5">
        <w:t>UniGames</w:t>
      </w:r>
      <w:proofErr w:type="spellEnd"/>
      <w:r w:rsidR="00CE7A1C" w:rsidRPr="008646A5">
        <w:t xml:space="preserve"> in the clubroom, on the Facebook page, or one of the camp leaders via email.</w:t>
      </w:r>
    </w:p>
    <w:p w:rsidR="00CA7115" w:rsidRPr="008646A5" w:rsidRDefault="002D5E27" w:rsidP="00C73082">
      <w:pPr>
        <w:rPr>
          <w:b/>
          <w:u w:val="single"/>
        </w:rPr>
      </w:pPr>
      <w:r>
        <w:rPr>
          <w:rFonts w:hint="eastAsia"/>
          <w:b/>
          <w:u w:val="single"/>
        </w:rPr>
        <w:t>3</w:t>
      </w:r>
      <w:r>
        <w:rPr>
          <w:b/>
          <w:u w:val="single"/>
        </w:rPr>
        <w:t xml:space="preserve">. </w:t>
      </w:r>
      <w:proofErr w:type="gramStart"/>
      <w:r>
        <w:rPr>
          <w:rFonts w:hint="eastAsia"/>
          <w:b/>
          <w:u w:val="single"/>
        </w:rPr>
        <w:t>b</w:t>
      </w:r>
      <w:proofErr w:type="gramEnd"/>
      <w:r w:rsidRPr="008646A5">
        <w:rPr>
          <w:b/>
          <w:u w:val="single"/>
        </w:rPr>
        <w:t xml:space="preserve">) </w:t>
      </w:r>
      <w:r>
        <w:rPr>
          <w:rFonts w:hint="eastAsia"/>
          <w:b/>
          <w:u w:val="single"/>
        </w:rPr>
        <w:t>Weather</w:t>
      </w:r>
      <w:r w:rsidRPr="008646A5">
        <w:rPr>
          <w:b/>
          <w:u w:val="single"/>
        </w:rPr>
        <w:br/>
      </w:r>
      <w:r>
        <w:rPr>
          <w:rFonts w:hint="eastAsia"/>
        </w:rPr>
        <w:t xml:space="preserve">It is </w:t>
      </w:r>
      <w:r>
        <w:t>likely</w:t>
      </w:r>
      <w:r>
        <w:rPr>
          <w:rFonts w:hint="eastAsia"/>
        </w:rPr>
        <w:t xml:space="preserve"> to be very cold. </w:t>
      </w:r>
      <w:r>
        <w:t>Remember</w:t>
      </w:r>
      <w:r>
        <w:rPr>
          <w:rFonts w:hint="eastAsia"/>
        </w:rPr>
        <w:t xml:space="preserve"> this when packing clothes and </w:t>
      </w:r>
      <w:r>
        <w:t>sleeping</w:t>
      </w:r>
      <w:r>
        <w:rPr>
          <w:rFonts w:hint="eastAsia"/>
        </w:rPr>
        <w:t xml:space="preserve"> gear. </w:t>
      </w:r>
      <w:r>
        <w:t>W</w:t>
      </w:r>
      <w:r>
        <w:rPr>
          <w:rFonts w:hint="eastAsia"/>
        </w:rPr>
        <w:t>eather forecasts will be shared via email and the Facebook event prior to departure from Perth.</w:t>
      </w:r>
    </w:p>
    <w:p w:rsidR="0022136A" w:rsidRDefault="0022136A" w:rsidP="0077259E">
      <w:pPr>
        <w:rPr>
          <w:b/>
          <w:u w:val="single"/>
        </w:rPr>
      </w:pPr>
    </w:p>
    <w:p w:rsidR="002D5E27" w:rsidRDefault="002D5E27" w:rsidP="0077259E">
      <w:pPr>
        <w:rPr>
          <w:b/>
          <w:u w:val="single"/>
        </w:rPr>
      </w:pPr>
    </w:p>
    <w:p w:rsidR="0077259E" w:rsidRPr="008646A5" w:rsidRDefault="001D0E36" w:rsidP="0077259E">
      <w:pPr>
        <w:rPr>
          <w:b/>
          <w:u w:val="single"/>
        </w:rPr>
      </w:pPr>
      <w:r>
        <w:rPr>
          <w:rFonts w:hint="eastAsia"/>
          <w:b/>
          <w:u w:val="single"/>
        </w:rPr>
        <w:lastRenderedPageBreak/>
        <w:t>4</w:t>
      </w:r>
      <w:r w:rsidR="0077259E" w:rsidRPr="008646A5">
        <w:rPr>
          <w:b/>
          <w:u w:val="single"/>
        </w:rPr>
        <w:t>.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259E" w:rsidRPr="008646A5" w:rsidTr="0077259E">
        <w:tc>
          <w:tcPr>
            <w:tcW w:w="4621" w:type="dxa"/>
          </w:tcPr>
          <w:p w:rsidR="0077259E" w:rsidRPr="008646A5" w:rsidRDefault="0077259E" w:rsidP="0077259E">
            <w:pPr>
              <w:rPr>
                <w:b/>
              </w:rPr>
            </w:pPr>
            <w:r w:rsidRPr="008646A5">
              <w:rPr>
                <w:b/>
              </w:rPr>
              <w:t>Day/Time</w:t>
            </w:r>
          </w:p>
        </w:tc>
        <w:tc>
          <w:tcPr>
            <w:tcW w:w="4621" w:type="dxa"/>
          </w:tcPr>
          <w:p w:rsidR="0077259E" w:rsidRPr="008646A5" w:rsidRDefault="0077259E" w:rsidP="0077259E">
            <w:r w:rsidRPr="008646A5">
              <w:rPr>
                <w:b/>
              </w:rPr>
              <w:t>Event</w:t>
            </w:r>
          </w:p>
        </w:tc>
      </w:tr>
      <w:tr w:rsidR="0077259E" w:rsidRPr="008646A5" w:rsidTr="0077259E">
        <w:tc>
          <w:tcPr>
            <w:tcW w:w="4621" w:type="dxa"/>
          </w:tcPr>
          <w:p w:rsidR="00BA57A4" w:rsidRDefault="0077259E" w:rsidP="0077259E">
            <w:r w:rsidRPr="008646A5">
              <w:t>Friday/Evening</w:t>
            </w:r>
            <w:r w:rsidR="00BA57A4">
              <w:rPr>
                <w:rFonts w:hint="eastAsia"/>
              </w:rPr>
              <w:t xml:space="preserve"> </w:t>
            </w:r>
          </w:p>
          <w:p w:rsidR="0077259E" w:rsidRPr="008646A5" w:rsidRDefault="00BA57A4" w:rsidP="0077259E">
            <w:r>
              <w:rPr>
                <w:rFonts w:hint="eastAsia"/>
              </w:rPr>
              <w:t>19:00</w:t>
            </w:r>
          </w:p>
        </w:tc>
        <w:tc>
          <w:tcPr>
            <w:tcW w:w="4621" w:type="dxa"/>
          </w:tcPr>
          <w:p w:rsidR="0077259E" w:rsidRPr="008646A5" w:rsidRDefault="004133F6" w:rsidP="0077259E">
            <w:r w:rsidRPr="008646A5">
              <w:t>Opening ceremony</w:t>
            </w:r>
          </w:p>
        </w:tc>
      </w:tr>
      <w:tr w:rsidR="0077259E" w:rsidRPr="008646A5" w:rsidTr="0077259E">
        <w:tc>
          <w:tcPr>
            <w:tcW w:w="4621" w:type="dxa"/>
          </w:tcPr>
          <w:p w:rsidR="00BA57A4" w:rsidRDefault="0077259E" w:rsidP="0077259E">
            <w:r w:rsidRPr="008646A5">
              <w:t>Saturday/Morning</w:t>
            </w:r>
            <w:r w:rsidR="00BA57A4">
              <w:rPr>
                <w:rFonts w:hint="eastAsia"/>
              </w:rPr>
              <w:t xml:space="preserve"> </w:t>
            </w:r>
          </w:p>
          <w:p w:rsidR="0077259E" w:rsidRPr="008646A5" w:rsidRDefault="00BA57A4" w:rsidP="0077259E">
            <w:r>
              <w:rPr>
                <w:rFonts w:hint="eastAsia"/>
              </w:rPr>
              <w:t>11:00</w:t>
            </w:r>
          </w:p>
        </w:tc>
        <w:tc>
          <w:tcPr>
            <w:tcW w:w="4621" w:type="dxa"/>
          </w:tcPr>
          <w:p w:rsidR="0077259E" w:rsidRPr="008646A5" w:rsidRDefault="004133F6" w:rsidP="0077259E">
            <w:r w:rsidRPr="008646A5">
              <w:t>LARP</w:t>
            </w:r>
          </w:p>
        </w:tc>
      </w:tr>
      <w:tr w:rsidR="0077259E" w:rsidRPr="008646A5" w:rsidTr="0077259E">
        <w:tc>
          <w:tcPr>
            <w:tcW w:w="4621" w:type="dxa"/>
          </w:tcPr>
          <w:p w:rsidR="00BA57A4" w:rsidRDefault="0077259E" w:rsidP="0077259E">
            <w:r w:rsidRPr="008646A5">
              <w:t>Saturday/Evening</w:t>
            </w:r>
            <w:r w:rsidR="00BA57A4">
              <w:rPr>
                <w:rFonts w:hint="eastAsia"/>
              </w:rPr>
              <w:t xml:space="preserve"> </w:t>
            </w:r>
          </w:p>
          <w:p w:rsidR="0077259E" w:rsidRPr="008646A5" w:rsidRDefault="00BA57A4" w:rsidP="0077259E">
            <w:r>
              <w:rPr>
                <w:rFonts w:hint="eastAsia"/>
              </w:rPr>
              <w:t>19:00</w:t>
            </w:r>
          </w:p>
        </w:tc>
        <w:tc>
          <w:tcPr>
            <w:tcW w:w="4621" w:type="dxa"/>
          </w:tcPr>
          <w:p w:rsidR="0077259E" w:rsidRPr="008646A5" w:rsidRDefault="004133F6" w:rsidP="0077259E">
            <w:r w:rsidRPr="008646A5">
              <w:t>Quiz night</w:t>
            </w:r>
          </w:p>
        </w:tc>
      </w:tr>
      <w:tr w:rsidR="0077259E" w:rsidRPr="008646A5" w:rsidTr="0077259E">
        <w:tc>
          <w:tcPr>
            <w:tcW w:w="4621" w:type="dxa"/>
          </w:tcPr>
          <w:p w:rsidR="00BA57A4" w:rsidRDefault="0077259E" w:rsidP="0077259E">
            <w:r w:rsidRPr="008646A5">
              <w:t>Sunday/Morning</w:t>
            </w:r>
            <w:r w:rsidR="00BA57A4">
              <w:rPr>
                <w:rFonts w:hint="eastAsia"/>
              </w:rPr>
              <w:t xml:space="preserve"> </w:t>
            </w:r>
          </w:p>
          <w:p w:rsidR="0077259E" w:rsidRPr="008646A5" w:rsidRDefault="00BA57A4" w:rsidP="0077259E">
            <w:r>
              <w:rPr>
                <w:rFonts w:hint="eastAsia"/>
              </w:rPr>
              <w:t>10:00</w:t>
            </w:r>
          </w:p>
        </w:tc>
        <w:tc>
          <w:tcPr>
            <w:tcW w:w="4621" w:type="dxa"/>
          </w:tcPr>
          <w:p w:rsidR="0077259E" w:rsidRPr="008646A5" w:rsidRDefault="00BA57A4" w:rsidP="0077259E">
            <w:r>
              <w:rPr>
                <w:rFonts w:hint="eastAsia"/>
              </w:rPr>
              <w:t>Board</w:t>
            </w:r>
            <w:r w:rsidR="002A7C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games</w:t>
            </w:r>
          </w:p>
        </w:tc>
      </w:tr>
      <w:tr w:rsidR="00881922" w:rsidRPr="008646A5" w:rsidTr="0077259E">
        <w:tc>
          <w:tcPr>
            <w:tcW w:w="4621" w:type="dxa"/>
          </w:tcPr>
          <w:p w:rsidR="00881922" w:rsidRDefault="00881922" w:rsidP="0077259E">
            <w:r>
              <w:rPr>
                <w:rFonts w:hint="eastAsia"/>
              </w:rPr>
              <w:t>Sunday/Morning</w:t>
            </w:r>
          </w:p>
          <w:p w:rsidR="00881922" w:rsidRPr="008646A5" w:rsidRDefault="00881922" w:rsidP="0077259E">
            <w:r>
              <w:rPr>
                <w:rFonts w:hint="eastAsia"/>
              </w:rPr>
              <w:t>11:00</w:t>
            </w:r>
          </w:p>
        </w:tc>
        <w:tc>
          <w:tcPr>
            <w:tcW w:w="4621" w:type="dxa"/>
          </w:tcPr>
          <w:p w:rsidR="00881922" w:rsidRDefault="00881922" w:rsidP="0077259E">
            <w:r>
              <w:rPr>
                <w:rFonts w:hint="eastAsia"/>
              </w:rPr>
              <w:t xml:space="preserve">Lara Croft </w:t>
            </w:r>
            <w:proofErr w:type="spellStart"/>
            <w:r>
              <w:rPr>
                <w:rFonts w:hint="eastAsia"/>
              </w:rPr>
              <w:t>Droft</w:t>
            </w:r>
            <w:proofErr w:type="spellEnd"/>
          </w:p>
        </w:tc>
      </w:tr>
      <w:tr w:rsidR="0077259E" w:rsidRPr="008646A5" w:rsidTr="0077259E">
        <w:tc>
          <w:tcPr>
            <w:tcW w:w="4621" w:type="dxa"/>
          </w:tcPr>
          <w:p w:rsidR="00BA57A4" w:rsidRDefault="0077259E" w:rsidP="0077259E">
            <w:r w:rsidRPr="008646A5">
              <w:t>Sunday/Afternoon</w:t>
            </w:r>
            <w:r w:rsidR="00BA57A4">
              <w:rPr>
                <w:rFonts w:hint="eastAsia"/>
              </w:rPr>
              <w:t xml:space="preserve"> </w:t>
            </w:r>
          </w:p>
          <w:p w:rsidR="0077259E" w:rsidRPr="008646A5" w:rsidRDefault="00BA57A4" w:rsidP="0077259E">
            <w:r>
              <w:rPr>
                <w:rFonts w:hint="eastAsia"/>
              </w:rPr>
              <w:t>13:00</w:t>
            </w:r>
          </w:p>
        </w:tc>
        <w:tc>
          <w:tcPr>
            <w:tcW w:w="4621" w:type="dxa"/>
          </w:tcPr>
          <w:p w:rsidR="0077259E" w:rsidRPr="008646A5" w:rsidRDefault="0077259E" w:rsidP="0077259E">
            <w:proofErr w:type="spellStart"/>
            <w:r w:rsidRPr="008646A5">
              <w:t>Oneshots</w:t>
            </w:r>
            <w:proofErr w:type="spellEnd"/>
          </w:p>
        </w:tc>
      </w:tr>
      <w:tr w:rsidR="0077259E" w:rsidRPr="008646A5" w:rsidTr="0077259E">
        <w:tc>
          <w:tcPr>
            <w:tcW w:w="4621" w:type="dxa"/>
          </w:tcPr>
          <w:p w:rsidR="00BA57A4" w:rsidRDefault="0077259E" w:rsidP="0077259E">
            <w:r w:rsidRPr="008646A5">
              <w:t>Sunday/Evening</w:t>
            </w:r>
            <w:r w:rsidR="00BA57A4">
              <w:rPr>
                <w:rFonts w:hint="eastAsia"/>
              </w:rPr>
              <w:t xml:space="preserve"> </w:t>
            </w:r>
          </w:p>
          <w:p w:rsidR="0077259E" w:rsidRPr="008646A5" w:rsidRDefault="00BA57A4" w:rsidP="0077259E">
            <w:r>
              <w:rPr>
                <w:rFonts w:hint="eastAsia"/>
              </w:rPr>
              <w:t>19:00</w:t>
            </w:r>
          </w:p>
        </w:tc>
        <w:tc>
          <w:tcPr>
            <w:tcW w:w="4621" w:type="dxa"/>
          </w:tcPr>
          <w:p w:rsidR="0077259E" w:rsidRPr="008646A5" w:rsidRDefault="004133F6" w:rsidP="0077259E">
            <w:r w:rsidRPr="008646A5">
              <w:t>Poetry Slam</w:t>
            </w:r>
          </w:p>
        </w:tc>
      </w:tr>
      <w:tr w:rsidR="002A7C7C" w:rsidRPr="008646A5" w:rsidTr="0077259E">
        <w:tc>
          <w:tcPr>
            <w:tcW w:w="4621" w:type="dxa"/>
          </w:tcPr>
          <w:p w:rsidR="002A7C7C" w:rsidRDefault="002A7C7C" w:rsidP="0077259E">
            <w:r>
              <w:rPr>
                <w:rFonts w:hint="eastAsia"/>
              </w:rPr>
              <w:t>Monday/Morning</w:t>
            </w:r>
          </w:p>
          <w:p w:rsidR="002A7C7C" w:rsidRPr="008646A5" w:rsidRDefault="002A7C7C" w:rsidP="0077259E">
            <w:r>
              <w:rPr>
                <w:rFonts w:hint="eastAsia"/>
              </w:rPr>
              <w:t>10:00</w:t>
            </w:r>
          </w:p>
        </w:tc>
        <w:tc>
          <w:tcPr>
            <w:tcW w:w="4621" w:type="dxa"/>
          </w:tcPr>
          <w:p w:rsidR="002A7C7C" w:rsidRPr="008646A5" w:rsidRDefault="002A7C7C" w:rsidP="0077259E">
            <w:r>
              <w:rPr>
                <w:rFonts w:hint="eastAsia"/>
              </w:rPr>
              <w:t>Leave camp</w:t>
            </w:r>
          </w:p>
        </w:tc>
      </w:tr>
    </w:tbl>
    <w:p w:rsidR="0077259E" w:rsidRPr="008646A5" w:rsidRDefault="0077259E" w:rsidP="0077259E">
      <w:pPr>
        <w:rPr>
          <w:b/>
          <w:u w:val="single"/>
        </w:rPr>
      </w:pPr>
    </w:p>
    <w:p w:rsidR="001D47BC" w:rsidRPr="001D47BC" w:rsidRDefault="00465BE8" w:rsidP="0077259E">
      <w:r>
        <w:rPr>
          <w:rFonts w:hint="eastAsia"/>
          <w:b/>
          <w:u w:val="single"/>
        </w:rPr>
        <w:t xml:space="preserve">4. </w:t>
      </w:r>
      <w:proofErr w:type="gramStart"/>
      <w:r>
        <w:rPr>
          <w:rFonts w:hint="eastAsia"/>
          <w:b/>
          <w:u w:val="single"/>
        </w:rPr>
        <w:t>a</w:t>
      </w:r>
      <w:proofErr w:type="gramEnd"/>
      <w:r>
        <w:rPr>
          <w:rFonts w:hint="eastAsia"/>
          <w:b/>
          <w:u w:val="single"/>
        </w:rPr>
        <w:t xml:space="preserve">) </w:t>
      </w:r>
      <w:r w:rsidR="001D47BC">
        <w:rPr>
          <w:rFonts w:hint="eastAsia"/>
          <w:b/>
          <w:u w:val="single"/>
        </w:rPr>
        <w:t>Event Participation</w:t>
      </w:r>
      <w:r w:rsidR="001D47BC">
        <w:rPr>
          <w:rFonts w:hint="eastAsia"/>
          <w:b/>
          <w:u w:val="single"/>
        </w:rPr>
        <w:br/>
      </w:r>
      <w:r w:rsidR="001D47BC">
        <w:rPr>
          <w:rFonts w:hint="eastAsia"/>
        </w:rPr>
        <w:t xml:space="preserve">Attendees may opt-out of any event at any time. The camp sign-up form </w:t>
      </w:r>
      <w:r w:rsidR="0023099A">
        <w:rPr>
          <w:rFonts w:hint="eastAsia"/>
        </w:rPr>
        <w:t>provides a place</w:t>
      </w:r>
      <w:r w:rsidR="001D47BC">
        <w:rPr>
          <w:rFonts w:hint="eastAsia"/>
        </w:rPr>
        <w:t xml:space="preserve"> for attendees to, at their </w:t>
      </w:r>
      <w:r w:rsidR="001D47BC">
        <w:t>digression</w:t>
      </w:r>
      <w:r w:rsidR="001D47BC">
        <w:rPr>
          <w:rFonts w:hint="eastAsia"/>
        </w:rPr>
        <w:t xml:space="preserve">, inform camp leaders of any conditions </w:t>
      </w:r>
      <w:r w:rsidR="00DF7090">
        <w:rPr>
          <w:rFonts w:hint="eastAsia"/>
        </w:rPr>
        <w:t>(</w:t>
      </w:r>
      <w:r w:rsidR="00DF7090">
        <w:t>physical</w:t>
      </w:r>
      <w:r w:rsidR="00DF7090">
        <w:rPr>
          <w:rFonts w:hint="eastAsia"/>
        </w:rPr>
        <w:t xml:space="preserve"> or mental) </w:t>
      </w:r>
      <w:r w:rsidR="001D47BC">
        <w:rPr>
          <w:rFonts w:hint="eastAsia"/>
        </w:rPr>
        <w:t>which could affect their involvement in our events.</w:t>
      </w:r>
    </w:p>
    <w:p w:rsidR="0022136A" w:rsidRPr="0022136A" w:rsidRDefault="001D0E36" w:rsidP="0077259E">
      <w:r>
        <w:rPr>
          <w:rFonts w:hint="eastAsia"/>
          <w:b/>
          <w:u w:val="single"/>
        </w:rPr>
        <w:t>4</w:t>
      </w:r>
      <w:r w:rsidR="0022136A">
        <w:rPr>
          <w:rFonts w:hint="eastAsia"/>
          <w:b/>
          <w:u w:val="single"/>
        </w:rPr>
        <w:t xml:space="preserve">. </w:t>
      </w:r>
      <w:proofErr w:type="gramStart"/>
      <w:r w:rsidR="00465BE8">
        <w:rPr>
          <w:rFonts w:hint="eastAsia"/>
          <w:b/>
          <w:u w:val="single"/>
        </w:rPr>
        <w:t>b</w:t>
      </w:r>
      <w:proofErr w:type="gramEnd"/>
      <w:r w:rsidR="0022136A">
        <w:rPr>
          <w:rFonts w:hint="eastAsia"/>
          <w:b/>
          <w:u w:val="single"/>
        </w:rPr>
        <w:t>) Arrival and Departure</w:t>
      </w:r>
      <w:r w:rsidR="0022136A">
        <w:rPr>
          <w:rFonts w:hint="eastAsia"/>
          <w:b/>
          <w:u w:val="single"/>
        </w:rPr>
        <w:br/>
      </w:r>
      <w:r w:rsidR="0022136A">
        <w:rPr>
          <w:rFonts w:hint="eastAsia"/>
        </w:rPr>
        <w:t>Camp attendees can arrive at the camp location from 3pm on Friday 26 June, and must leave the camp by 10am Monday 29 June.</w:t>
      </w:r>
    </w:p>
    <w:p w:rsidR="0022136A" w:rsidRDefault="0022136A" w:rsidP="0077259E">
      <w:pPr>
        <w:rPr>
          <w:b/>
          <w:u w:val="single"/>
        </w:rPr>
      </w:pPr>
    </w:p>
    <w:p w:rsidR="0022136A" w:rsidRDefault="0022136A" w:rsidP="0077259E">
      <w:pPr>
        <w:rPr>
          <w:b/>
          <w:u w:val="single"/>
        </w:rPr>
      </w:pPr>
    </w:p>
    <w:p w:rsidR="00DC2976" w:rsidRDefault="00DC2976" w:rsidP="0077259E">
      <w:pPr>
        <w:rPr>
          <w:b/>
          <w:u w:val="single"/>
        </w:rPr>
      </w:pPr>
    </w:p>
    <w:p w:rsidR="0022136A" w:rsidRDefault="0022136A" w:rsidP="0077259E">
      <w:pPr>
        <w:rPr>
          <w:b/>
          <w:u w:val="single"/>
        </w:rPr>
      </w:pPr>
    </w:p>
    <w:p w:rsidR="0022136A" w:rsidRDefault="0022136A" w:rsidP="0077259E">
      <w:pPr>
        <w:rPr>
          <w:b/>
          <w:u w:val="single"/>
        </w:rPr>
      </w:pPr>
    </w:p>
    <w:p w:rsidR="0022136A" w:rsidRDefault="0022136A" w:rsidP="0077259E">
      <w:pPr>
        <w:rPr>
          <w:b/>
          <w:u w:val="single"/>
        </w:rPr>
      </w:pPr>
    </w:p>
    <w:p w:rsidR="0022136A" w:rsidRDefault="0022136A" w:rsidP="0077259E">
      <w:pPr>
        <w:rPr>
          <w:b/>
          <w:u w:val="single"/>
        </w:rPr>
      </w:pPr>
    </w:p>
    <w:p w:rsidR="0022136A" w:rsidRDefault="0022136A" w:rsidP="0077259E">
      <w:pPr>
        <w:rPr>
          <w:b/>
          <w:u w:val="single"/>
        </w:rPr>
      </w:pPr>
    </w:p>
    <w:p w:rsidR="0022136A" w:rsidRDefault="0022136A" w:rsidP="0077259E">
      <w:pPr>
        <w:rPr>
          <w:b/>
          <w:u w:val="single"/>
        </w:rPr>
      </w:pPr>
    </w:p>
    <w:p w:rsidR="00DB6209" w:rsidRDefault="00DB6209" w:rsidP="0077259E">
      <w:pPr>
        <w:rPr>
          <w:b/>
          <w:u w:val="single"/>
        </w:rPr>
      </w:pPr>
    </w:p>
    <w:p w:rsidR="0077259E" w:rsidRPr="008646A5" w:rsidRDefault="001D0E36" w:rsidP="0077259E">
      <w:r>
        <w:rPr>
          <w:rFonts w:hint="eastAsia"/>
          <w:b/>
          <w:u w:val="single"/>
        </w:rPr>
        <w:lastRenderedPageBreak/>
        <w:t>5</w:t>
      </w:r>
      <w:r w:rsidR="0077259E" w:rsidRPr="008646A5">
        <w:rPr>
          <w:b/>
          <w:u w:val="single"/>
        </w:rPr>
        <w:t>. Menu</w:t>
      </w:r>
      <w:r w:rsidR="00EE37C1" w:rsidRPr="008646A5">
        <w:rPr>
          <w:b/>
          <w:u w:val="single"/>
        </w:rPr>
        <w:br/>
      </w:r>
      <w:r w:rsidR="00EE37C1" w:rsidRPr="008646A5">
        <w:t>Food will be available on camp according to the following menu. Attendees are welcome to bring any of their own food and snacks.</w:t>
      </w:r>
    </w:p>
    <w:p w:rsidR="00DB6209" w:rsidRDefault="00DB6209" w:rsidP="00DB6209">
      <w:r w:rsidRPr="00563A2F">
        <w:rPr>
          <w:rFonts w:hint="eastAsia"/>
          <w:color w:val="C00000"/>
        </w:rPr>
        <w:t xml:space="preserve">GF </w:t>
      </w:r>
      <w:r>
        <w:rPr>
          <w:rFonts w:hint="eastAsia"/>
        </w:rPr>
        <w:t>= G</w:t>
      </w:r>
      <w:r>
        <w:t>l</w:t>
      </w:r>
      <w:r>
        <w:rPr>
          <w:rFonts w:hint="eastAsia"/>
        </w:rPr>
        <w:t>uten free</w:t>
      </w:r>
      <w:r>
        <w:rPr>
          <w:rFonts w:hint="eastAsia"/>
        </w:rPr>
        <w:br/>
      </w:r>
      <w:r w:rsidRPr="00563A2F">
        <w:rPr>
          <w:rFonts w:hint="eastAsia"/>
          <w:color w:val="76923C" w:themeColor="accent3" w:themeShade="BF"/>
        </w:rPr>
        <w:t xml:space="preserve">V </w:t>
      </w:r>
      <w:r>
        <w:rPr>
          <w:rFonts w:hint="eastAsia"/>
        </w:rPr>
        <w:t>= Vegetarian</w:t>
      </w:r>
      <w:r>
        <w:rPr>
          <w:rFonts w:hint="eastAsia"/>
        </w:rPr>
        <w:br/>
      </w:r>
      <w:r w:rsidRPr="00563A2F">
        <w:rPr>
          <w:rFonts w:hint="eastAsia"/>
          <w:color w:val="365F91" w:themeColor="accent1" w:themeShade="BF"/>
        </w:rPr>
        <w:t xml:space="preserve">VE </w:t>
      </w:r>
      <w:r>
        <w:rPr>
          <w:rFonts w:hint="eastAsia"/>
        </w:rPr>
        <w:t>= Vegan</w:t>
      </w:r>
      <w:r>
        <w:br/>
      </w:r>
      <w:r w:rsidRPr="00563A2F">
        <w:rPr>
          <w:rFonts w:hint="eastAsia"/>
          <w:color w:val="E36C0A" w:themeColor="accent6" w:themeShade="BF"/>
        </w:rPr>
        <w:t xml:space="preserve">LF </w:t>
      </w:r>
      <w:r>
        <w:rPr>
          <w:rFonts w:hint="eastAsia"/>
        </w:rPr>
        <w:t>= Lactose free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2835"/>
        <w:gridCol w:w="2755"/>
      </w:tblGrid>
      <w:tr w:rsidR="00DB6209" w:rsidTr="00DB6209">
        <w:tc>
          <w:tcPr>
            <w:tcW w:w="1242" w:type="dxa"/>
          </w:tcPr>
          <w:p w:rsidR="00DB6209" w:rsidRPr="005F26E4" w:rsidRDefault="00DB6209" w:rsidP="001D0E36">
            <w:pPr>
              <w:rPr>
                <w:b/>
              </w:rPr>
            </w:pPr>
            <w:r w:rsidRPr="005F26E4">
              <w:rPr>
                <w:rFonts w:hint="eastAsia"/>
                <w:b/>
              </w:rPr>
              <w:t>Day\Meal</w:t>
            </w:r>
          </w:p>
        </w:tc>
        <w:tc>
          <w:tcPr>
            <w:tcW w:w="2410" w:type="dxa"/>
          </w:tcPr>
          <w:p w:rsidR="00DB6209" w:rsidRPr="005F26E4" w:rsidRDefault="00DB6209" w:rsidP="001D0E36">
            <w:pPr>
              <w:rPr>
                <w:b/>
              </w:rPr>
            </w:pPr>
            <w:r w:rsidRPr="005F26E4">
              <w:rPr>
                <w:rFonts w:hint="eastAsia"/>
                <w:b/>
              </w:rPr>
              <w:t>Breakfast</w:t>
            </w:r>
          </w:p>
        </w:tc>
        <w:tc>
          <w:tcPr>
            <w:tcW w:w="2835" w:type="dxa"/>
          </w:tcPr>
          <w:p w:rsidR="00DB6209" w:rsidRPr="005F26E4" w:rsidRDefault="00DB6209" w:rsidP="001D0E36">
            <w:pPr>
              <w:rPr>
                <w:b/>
              </w:rPr>
            </w:pPr>
            <w:r w:rsidRPr="005F26E4">
              <w:rPr>
                <w:rFonts w:hint="eastAsia"/>
                <w:b/>
              </w:rPr>
              <w:t>Lunch</w:t>
            </w:r>
          </w:p>
        </w:tc>
        <w:tc>
          <w:tcPr>
            <w:tcW w:w="2755" w:type="dxa"/>
          </w:tcPr>
          <w:p w:rsidR="00DB6209" w:rsidRPr="005F26E4" w:rsidRDefault="00DB6209" w:rsidP="001D0E36">
            <w:pPr>
              <w:rPr>
                <w:b/>
              </w:rPr>
            </w:pPr>
            <w:r w:rsidRPr="005F26E4">
              <w:rPr>
                <w:rFonts w:hint="eastAsia"/>
                <w:b/>
              </w:rPr>
              <w:t>Dinner</w:t>
            </w:r>
          </w:p>
        </w:tc>
      </w:tr>
      <w:tr w:rsidR="00DB6209" w:rsidTr="00DB6209">
        <w:tc>
          <w:tcPr>
            <w:tcW w:w="1242" w:type="dxa"/>
          </w:tcPr>
          <w:p w:rsidR="00DB6209" w:rsidRPr="005F26E4" w:rsidRDefault="00DB6209" w:rsidP="001D0E36">
            <w:pPr>
              <w:rPr>
                <w:b/>
              </w:rPr>
            </w:pPr>
            <w:r w:rsidRPr="005F26E4">
              <w:rPr>
                <w:rFonts w:hint="eastAsia"/>
                <w:b/>
              </w:rPr>
              <w:t>Friday</w:t>
            </w:r>
          </w:p>
        </w:tc>
        <w:tc>
          <w:tcPr>
            <w:tcW w:w="2410" w:type="dxa"/>
          </w:tcPr>
          <w:p w:rsidR="00DB6209" w:rsidRPr="001F0569" w:rsidRDefault="00DB6209" w:rsidP="001D0E36">
            <w:pPr>
              <w:rPr>
                <w:sz w:val="18"/>
                <w:szCs w:val="18"/>
              </w:rPr>
            </w:pPr>
            <w:r w:rsidRPr="001F0569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DB6209" w:rsidRPr="001F0569" w:rsidRDefault="00DB6209" w:rsidP="001D0E36">
            <w:pPr>
              <w:rPr>
                <w:sz w:val="18"/>
                <w:szCs w:val="18"/>
              </w:rPr>
            </w:pPr>
            <w:r w:rsidRPr="001F0569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2755" w:type="dxa"/>
          </w:tcPr>
          <w:p w:rsidR="00DB6209" w:rsidRPr="001F0569" w:rsidRDefault="00DB6209" w:rsidP="00DB6209">
            <w:pPr>
              <w:pStyle w:val="ListParagraph"/>
              <w:numPr>
                <w:ilvl w:val="0"/>
                <w:numId w:val="16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P</w:t>
            </w: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asta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6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/>
                <w:color w:val="000000"/>
                <w:sz w:val="18"/>
                <w:szCs w:val="18"/>
              </w:rPr>
              <w:t>Bolognese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sauce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) 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6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egetarian sauce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6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Gluten-free pasta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</w:tr>
      <w:tr w:rsidR="00DB6209" w:rsidTr="00DB6209">
        <w:tc>
          <w:tcPr>
            <w:tcW w:w="1242" w:type="dxa"/>
          </w:tcPr>
          <w:p w:rsidR="00DB6209" w:rsidRPr="005F26E4" w:rsidRDefault="00DB6209" w:rsidP="001D0E36">
            <w:pPr>
              <w:rPr>
                <w:b/>
              </w:rPr>
            </w:pPr>
            <w:r w:rsidRPr="005F26E4">
              <w:rPr>
                <w:rFonts w:hint="eastAsia"/>
                <w:b/>
              </w:rPr>
              <w:t>Saturday</w:t>
            </w:r>
          </w:p>
        </w:tc>
        <w:tc>
          <w:tcPr>
            <w:tcW w:w="2410" w:type="dxa"/>
          </w:tcPr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Cereal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o</w:t>
            </w: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Gluten-free bread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Fruit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Beans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E</w:t>
            </w: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ggs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76923C" w:themeColor="accent3" w:themeShade="BF"/>
                <w:sz w:val="18"/>
                <w:szCs w:val="18"/>
              </w:rPr>
              <w:t>V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B</w:t>
            </w: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acon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 xml:space="preserve">LF)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Vegetarian bacon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Bread/Gluten-free bread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Green salad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55" w:type="dxa"/>
          </w:tcPr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Sausages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Vegetarian sausages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R</w:t>
            </w: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oast veggies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Bread rolls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Gluten-free bread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Green salad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</w:tc>
      </w:tr>
      <w:tr w:rsidR="00DB6209" w:rsidTr="00DB6209">
        <w:tc>
          <w:tcPr>
            <w:tcW w:w="1242" w:type="dxa"/>
          </w:tcPr>
          <w:p w:rsidR="00DB6209" w:rsidRPr="005F26E4" w:rsidRDefault="00DB6209" w:rsidP="001D0E36">
            <w:pPr>
              <w:rPr>
                <w:b/>
              </w:rPr>
            </w:pPr>
            <w:r w:rsidRPr="005F26E4">
              <w:rPr>
                <w:rFonts w:hint="eastAsia"/>
                <w:b/>
              </w:rPr>
              <w:t>Sunday</w:t>
            </w:r>
          </w:p>
        </w:tc>
        <w:tc>
          <w:tcPr>
            <w:tcW w:w="2410" w:type="dxa"/>
          </w:tcPr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Cereal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o</w:t>
            </w: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Gluten-free bread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Fruit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Sausages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Vegetarian sausages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R</w:t>
            </w: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oast veggies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Bread rolls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Gluten-free bread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Green salad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55" w:type="dxa"/>
          </w:tcPr>
          <w:p w:rsidR="00DB6209" w:rsidRPr="001F0569" w:rsidRDefault="000B45D3" w:rsidP="00DB6209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Noodles</w:t>
            </w:r>
            <w:r w:rsidR="00DB620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="00DB6209"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="00DB620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DB620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DB620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="00DB6209"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="00DB6209"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Gluten-free </w:t>
            </w:r>
            <w:r w:rsidR="000B45D3">
              <w:rPr>
                <w:rFonts w:ascii="Arial" w:hAnsi="Arial" w:cs="Arial" w:hint="eastAsia"/>
                <w:color w:val="000000"/>
                <w:sz w:val="18"/>
                <w:szCs w:val="18"/>
              </w:rPr>
              <w:t>noodles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Green salad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</w:tc>
      </w:tr>
      <w:tr w:rsidR="00DB6209" w:rsidTr="00DB6209">
        <w:tc>
          <w:tcPr>
            <w:tcW w:w="1242" w:type="dxa"/>
          </w:tcPr>
          <w:p w:rsidR="00DB6209" w:rsidRPr="005F26E4" w:rsidRDefault="00DB6209" w:rsidP="001D0E36">
            <w:pPr>
              <w:rPr>
                <w:b/>
              </w:rPr>
            </w:pPr>
            <w:r w:rsidRPr="005F26E4">
              <w:rPr>
                <w:rFonts w:hint="eastAsia"/>
                <w:b/>
              </w:rPr>
              <w:t>Monday</w:t>
            </w:r>
          </w:p>
        </w:tc>
        <w:tc>
          <w:tcPr>
            <w:tcW w:w="2410" w:type="dxa"/>
          </w:tcPr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Cereal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o</w:t>
            </w:r>
            <w:r w:rsidRPr="001F0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Gluten-free bread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sz w:val="18"/>
                <w:szCs w:val="18"/>
              </w:rPr>
              <w:t>)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 xml:space="preserve"> 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  <w:p w:rsidR="00DB6209" w:rsidRPr="001F0569" w:rsidRDefault="00DB6209" w:rsidP="00DB6209">
            <w:pPr>
              <w:pStyle w:val="ListParagraph"/>
              <w:numPr>
                <w:ilvl w:val="0"/>
                <w:numId w:val="17"/>
              </w:num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Fruit (</w:t>
            </w:r>
            <w:r w:rsidRPr="001F0569">
              <w:rPr>
                <w:rFonts w:ascii="Arial" w:hAnsi="Arial" w:cs="Arial" w:hint="eastAsia"/>
                <w:color w:val="FF0000"/>
                <w:sz w:val="18"/>
                <w:szCs w:val="18"/>
              </w:rPr>
              <w:t>GF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31849B" w:themeColor="accent5" w:themeShade="BF"/>
                <w:sz w:val="18"/>
                <w:szCs w:val="18"/>
              </w:rPr>
              <w:t>VE</w:t>
            </w:r>
            <w:r w:rsidRPr="001F0569">
              <w:rPr>
                <w:rFonts w:ascii="Arial" w:hAnsi="Arial" w:cs="Arial" w:hint="eastAsia"/>
                <w:color w:val="000000"/>
                <w:sz w:val="18"/>
                <w:szCs w:val="18"/>
              </w:rPr>
              <w:t>) (</w:t>
            </w:r>
            <w:r w:rsidRPr="001F0569">
              <w:rPr>
                <w:rFonts w:ascii="Arial" w:hAnsi="Arial" w:cs="Arial" w:hint="eastAsia"/>
                <w:color w:val="E36C0A" w:themeColor="accent6" w:themeShade="BF"/>
                <w:sz w:val="18"/>
                <w:szCs w:val="18"/>
              </w:rPr>
              <w:t>LF</w:t>
            </w:r>
            <w:r w:rsidRPr="001F0569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DB6209" w:rsidRPr="001F0569" w:rsidRDefault="00DB6209" w:rsidP="001D0E36">
            <w:pPr>
              <w:rPr>
                <w:sz w:val="18"/>
                <w:szCs w:val="18"/>
              </w:rPr>
            </w:pPr>
            <w:r w:rsidRPr="001F0569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2755" w:type="dxa"/>
          </w:tcPr>
          <w:p w:rsidR="00DB6209" w:rsidRPr="001F0569" w:rsidRDefault="00DB6209" w:rsidP="001D0E36">
            <w:pPr>
              <w:rPr>
                <w:sz w:val="18"/>
                <w:szCs w:val="18"/>
              </w:rPr>
            </w:pPr>
            <w:r w:rsidRPr="001F0569">
              <w:rPr>
                <w:rFonts w:hint="eastAsia"/>
                <w:sz w:val="18"/>
                <w:szCs w:val="18"/>
              </w:rPr>
              <w:t>-</w:t>
            </w:r>
          </w:p>
        </w:tc>
      </w:tr>
    </w:tbl>
    <w:p w:rsidR="00DB6209" w:rsidRPr="000172CF" w:rsidRDefault="00DB6209" w:rsidP="00DB6209"/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8101"/>
      </w:tblGrid>
      <w:tr w:rsidR="00DB6209" w:rsidRPr="000172CF" w:rsidTr="001D0E36">
        <w:trPr>
          <w:trHeight w:val="42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6209" w:rsidRPr="005E10F2" w:rsidRDefault="00DB6209" w:rsidP="001D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Snacks available for free</w:t>
            </w:r>
          </w:p>
        </w:tc>
        <w:tc>
          <w:tcPr>
            <w:tcW w:w="8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6209" w:rsidRPr="00DB6209" w:rsidRDefault="00DB6209" w:rsidP="00DB620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62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Bread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(</w:t>
            </w:r>
            <w:r w:rsidRPr="00DB6209">
              <w:rPr>
                <w:rFonts w:ascii="Arial" w:hAnsi="Arial" w:cs="Arial" w:hint="eastAsia"/>
                <w:color w:val="31849B" w:themeColor="accent5" w:themeShade="BF"/>
                <w:sz w:val="20"/>
                <w:szCs w:val="20"/>
              </w:rPr>
              <w:t>VE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) (</w:t>
            </w:r>
            <w:r w:rsidRPr="00DB6209">
              <w:rPr>
                <w:rFonts w:ascii="Arial" w:hAnsi="Arial" w:cs="Arial" w:hint="eastAsia"/>
                <w:color w:val="E36C0A" w:themeColor="accent6" w:themeShade="BF"/>
                <w:sz w:val="20"/>
                <w:szCs w:val="20"/>
              </w:rPr>
              <w:t>LF</w:t>
            </w:r>
            <w:r w:rsidRPr="00DB6209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  <w:p w:rsidR="00DB6209" w:rsidRPr="00DB6209" w:rsidRDefault="00DB6209" w:rsidP="00DB620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Gluten-free bread (</w:t>
            </w:r>
            <w:r w:rsidRPr="00DB6209">
              <w:rPr>
                <w:rFonts w:ascii="Arial" w:hAnsi="Arial" w:cs="Arial" w:hint="eastAsia"/>
                <w:color w:val="FF0000"/>
                <w:sz w:val="20"/>
                <w:szCs w:val="20"/>
              </w:rPr>
              <w:t>GF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) (</w:t>
            </w:r>
            <w:r w:rsidRPr="00DB6209">
              <w:rPr>
                <w:rFonts w:ascii="Arial" w:hAnsi="Arial" w:cs="Arial" w:hint="eastAsia"/>
                <w:color w:val="31849B" w:themeColor="accent5" w:themeShade="BF"/>
                <w:sz w:val="20"/>
                <w:szCs w:val="20"/>
              </w:rPr>
              <w:t>VE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) (</w:t>
            </w:r>
            <w:r w:rsidRPr="00DB6209">
              <w:rPr>
                <w:rFonts w:ascii="Arial" w:hAnsi="Arial" w:cs="Arial" w:hint="eastAsia"/>
                <w:color w:val="E36C0A" w:themeColor="accent6" w:themeShade="BF"/>
                <w:sz w:val="20"/>
                <w:szCs w:val="20"/>
              </w:rPr>
              <w:t>LF</w:t>
            </w:r>
            <w:r w:rsidRPr="00DB6209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  <w:p w:rsidR="00DB6209" w:rsidRPr="00DB6209" w:rsidRDefault="00DB6209" w:rsidP="00DB620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62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Condiments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(</w:t>
            </w:r>
            <w:r w:rsidRPr="00DB6209">
              <w:rPr>
                <w:rFonts w:ascii="Arial" w:hAnsi="Arial" w:cs="Arial" w:hint="eastAsia"/>
                <w:color w:val="FF0000"/>
                <w:sz w:val="20"/>
                <w:szCs w:val="20"/>
              </w:rPr>
              <w:t>GF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) (</w:t>
            </w:r>
            <w:r w:rsidRPr="00DB6209">
              <w:rPr>
                <w:rFonts w:ascii="Arial" w:hAnsi="Arial" w:cs="Arial" w:hint="eastAsia"/>
                <w:color w:val="31849B" w:themeColor="accent5" w:themeShade="BF"/>
                <w:sz w:val="20"/>
                <w:szCs w:val="20"/>
              </w:rPr>
              <w:t>VE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) (</w:t>
            </w:r>
            <w:r w:rsidRPr="00DB6209">
              <w:rPr>
                <w:rFonts w:ascii="Arial" w:hAnsi="Arial" w:cs="Arial" w:hint="eastAsia"/>
                <w:color w:val="E36C0A" w:themeColor="accent6" w:themeShade="BF"/>
                <w:sz w:val="20"/>
                <w:szCs w:val="20"/>
              </w:rPr>
              <w:t>LF</w:t>
            </w:r>
            <w:r w:rsidRPr="00DB6209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  <w:p w:rsidR="00DB6209" w:rsidRPr="00DB6209" w:rsidRDefault="00DB6209" w:rsidP="00DB620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62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Cheese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(</w:t>
            </w:r>
            <w:r w:rsidRPr="00DB6209">
              <w:rPr>
                <w:rFonts w:ascii="Arial" w:hAnsi="Arial" w:cs="Arial" w:hint="eastAsia"/>
                <w:color w:val="76923C" w:themeColor="accent3" w:themeShade="BF"/>
                <w:sz w:val="20"/>
                <w:szCs w:val="20"/>
              </w:rPr>
              <w:t>V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) (</w:t>
            </w:r>
            <w:r w:rsidRPr="00DB6209">
              <w:rPr>
                <w:rFonts w:ascii="Arial" w:hAnsi="Arial" w:cs="Arial" w:hint="eastAsia"/>
                <w:color w:val="FF0000"/>
                <w:sz w:val="20"/>
                <w:szCs w:val="20"/>
              </w:rPr>
              <w:t>GF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)</w:t>
            </w:r>
          </w:p>
          <w:p w:rsidR="00DB6209" w:rsidRPr="00DB6209" w:rsidRDefault="00DB6209" w:rsidP="00DB620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62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Fruit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(</w:t>
            </w:r>
            <w:r w:rsidRPr="00DB6209">
              <w:rPr>
                <w:rFonts w:ascii="Arial" w:hAnsi="Arial" w:cs="Arial" w:hint="eastAsia"/>
                <w:color w:val="FF0000"/>
                <w:sz w:val="20"/>
                <w:szCs w:val="20"/>
              </w:rPr>
              <w:t>GF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) (</w:t>
            </w:r>
            <w:r w:rsidRPr="00DB6209">
              <w:rPr>
                <w:rFonts w:ascii="Arial" w:hAnsi="Arial" w:cs="Arial" w:hint="eastAsia"/>
                <w:color w:val="31849B" w:themeColor="accent5" w:themeShade="BF"/>
                <w:sz w:val="20"/>
                <w:szCs w:val="20"/>
              </w:rPr>
              <w:t>VE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) (</w:t>
            </w:r>
            <w:r w:rsidRPr="00DB6209">
              <w:rPr>
                <w:rFonts w:ascii="Arial" w:hAnsi="Arial" w:cs="Arial" w:hint="eastAsia"/>
                <w:color w:val="E36C0A" w:themeColor="accent6" w:themeShade="BF"/>
                <w:sz w:val="20"/>
                <w:szCs w:val="20"/>
              </w:rPr>
              <w:t>LF</w:t>
            </w:r>
            <w:r w:rsidRPr="00DB6209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  <w:p w:rsidR="00DB6209" w:rsidRPr="00DB6209" w:rsidRDefault="00DB6209" w:rsidP="00DB620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62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Cereal</w:t>
            </w:r>
            <w:r w:rsidRPr="00DB62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(</w:t>
            </w:r>
            <w:r w:rsidRPr="00DB6209">
              <w:rPr>
                <w:rFonts w:ascii="Arial" w:hAnsi="Arial" w:cs="Arial" w:hint="eastAsia"/>
                <w:color w:val="31849B" w:themeColor="accent5" w:themeShade="BF"/>
                <w:sz w:val="20"/>
                <w:szCs w:val="20"/>
              </w:rPr>
              <w:t>VE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)</w:t>
            </w:r>
          </w:p>
          <w:p w:rsidR="00DB6209" w:rsidRPr="00DB6209" w:rsidRDefault="00DB6209" w:rsidP="00DB620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Tea and coffee (</w:t>
            </w:r>
            <w:r w:rsidRPr="00DB6209">
              <w:rPr>
                <w:rFonts w:ascii="Arial" w:hAnsi="Arial" w:cs="Arial" w:hint="eastAsia"/>
                <w:color w:val="FF0000"/>
                <w:sz w:val="20"/>
                <w:szCs w:val="20"/>
              </w:rPr>
              <w:t>GF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) (</w:t>
            </w:r>
            <w:r w:rsidRPr="00DB6209">
              <w:rPr>
                <w:rFonts w:ascii="Arial" w:hAnsi="Arial" w:cs="Arial" w:hint="eastAsia"/>
                <w:color w:val="31849B" w:themeColor="accent5" w:themeShade="BF"/>
                <w:sz w:val="20"/>
                <w:szCs w:val="20"/>
              </w:rPr>
              <w:t>VE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) (</w:t>
            </w:r>
            <w:r w:rsidRPr="00DB6209">
              <w:rPr>
                <w:rFonts w:ascii="Arial" w:hAnsi="Arial" w:cs="Arial" w:hint="eastAsia"/>
                <w:color w:val="E36C0A" w:themeColor="accent6" w:themeShade="BF"/>
                <w:sz w:val="20"/>
                <w:szCs w:val="20"/>
              </w:rPr>
              <w:t>LF</w:t>
            </w:r>
            <w:r w:rsidRPr="00DB6209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</w:tr>
      <w:tr w:rsidR="00DB6209" w:rsidRPr="00094C62" w:rsidTr="001D0E36">
        <w:trPr>
          <w:trHeight w:val="42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6209" w:rsidRPr="005E10F2" w:rsidRDefault="00DB6209" w:rsidP="001D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Snacks available for purchase</w:t>
            </w:r>
          </w:p>
        </w:tc>
        <w:tc>
          <w:tcPr>
            <w:tcW w:w="8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6209" w:rsidRPr="00DB6209" w:rsidRDefault="00DB6209" w:rsidP="00DB620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62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Doritos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(</w:t>
            </w:r>
            <w:r w:rsidRPr="00DB6209">
              <w:rPr>
                <w:rFonts w:ascii="Arial" w:hAnsi="Arial" w:cs="Arial" w:hint="eastAsia"/>
                <w:color w:val="31849B" w:themeColor="accent5" w:themeShade="BF"/>
                <w:sz w:val="20"/>
                <w:szCs w:val="20"/>
              </w:rPr>
              <w:t>VE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) (</w:t>
            </w:r>
            <w:r w:rsidRPr="00DB6209">
              <w:rPr>
                <w:rFonts w:ascii="Arial" w:hAnsi="Arial" w:cs="Arial" w:hint="eastAsia"/>
                <w:color w:val="E36C0A" w:themeColor="accent6" w:themeShade="BF"/>
                <w:sz w:val="20"/>
                <w:szCs w:val="20"/>
              </w:rPr>
              <w:t>LF</w:t>
            </w:r>
            <w:r w:rsidRPr="00DB6209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  <w:p w:rsidR="00DB6209" w:rsidRPr="00DB6209" w:rsidRDefault="00DB6209" w:rsidP="00DB620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62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Popcorn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(</w:t>
            </w:r>
            <w:r w:rsidRPr="00DB6209">
              <w:rPr>
                <w:rFonts w:ascii="Arial" w:hAnsi="Arial" w:cs="Arial" w:hint="eastAsia"/>
                <w:color w:val="FF0000"/>
                <w:sz w:val="20"/>
                <w:szCs w:val="20"/>
              </w:rPr>
              <w:t>GF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) (</w:t>
            </w:r>
            <w:r w:rsidRPr="00DB6209">
              <w:rPr>
                <w:rFonts w:ascii="Arial" w:hAnsi="Arial" w:cs="Arial" w:hint="eastAsia"/>
                <w:color w:val="31849B" w:themeColor="accent5" w:themeShade="BF"/>
                <w:sz w:val="20"/>
                <w:szCs w:val="20"/>
              </w:rPr>
              <w:t>VE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) (</w:t>
            </w:r>
            <w:r w:rsidRPr="00DB6209">
              <w:rPr>
                <w:rFonts w:ascii="Arial" w:hAnsi="Arial" w:cs="Arial" w:hint="eastAsia"/>
                <w:color w:val="E36C0A" w:themeColor="accent6" w:themeShade="BF"/>
                <w:sz w:val="20"/>
                <w:szCs w:val="20"/>
              </w:rPr>
              <w:t>LF</w:t>
            </w:r>
            <w:r w:rsidRPr="00DB6209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  <w:p w:rsidR="00DB6209" w:rsidRPr="00DB6209" w:rsidRDefault="00DB6209" w:rsidP="00DB620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62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Chocolate bars/blocks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(</w:t>
            </w:r>
            <w:r w:rsidRPr="00DB6209">
              <w:rPr>
                <w:rFonts w:ascii="Arial" w:hAnsi="Arial" w:cs="Arial" w:hint="eastAsia"/>
                <w:color w:val="76923C" w:themeColor="accent3" w:themeShade="BF"/>
                <w:sz w:val="20"/>
                <w:szCs w:val="20"/>
              </w:rPr>
              <w:t>V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) (</w:t>
            </w:r>
            <w:r w:rsidRPr="00DB6209">
              <w:rPr>
                <w:rFonts w:ascii="Arial" w:hAnsi="Arial" w:cs="Arial" w:hint="eastAsia"/>
                <w:color w:val="FF0000"/>
                <w:sz w:val="20"/>
                <w:szCs w:val="20"/>
              </w:rPr>
              <w:t>GF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)</w:t>
            </w:r>
          </w:p>
          <w:p w:rsidR="00DB6209" w:rsidRPr="00DB6209" w:rsidRDefault="00DB6209" w:rsidP="00DB620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62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Cans of soft drink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(</w:t>
            </w:r>
            <w:r w:rsidRPr="00DB6209">
              <w:rPr>
                <w:rFonts w:ascii="Arial" w:hAnsi="Arial" w:cs="Arial" w:hint="eastAsia"/>
                <w:color w:val="FF0000"/>
                <w:sz w:val="20"/>
                <w:szCs w:val="20"/>
              </w:rPr>
              <w:t>GF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) (</w:t>
            </w:r>
            <w:r w:rsidRPr="00DB6209">
              <w:rPr>
                <w:rFonts w:ascii="Arial" w:hAnsi="Arial" w:cs="Arial" w:hint="eastAsia"/>
                <w:color w:val="31849B" w:themeColor="accent5" w:themeShade="BF"/>
                <w:sz w:val="20"/>
                <w:szCs w:val="20"/>
              </w:rPr>
              <w:t>VE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</w:rPr>
              <w:t>) (</w:t>
            </w:r>
            <w:r w:rsidRPr="00DB6209">
              <w:rPr>
                <w:rFonts w:ascii="Arial" w:hAnsi="Arial" w:cs="Arial" w:hint="eastAsia"/>
                <w:color w:val="E36C0A" w:themeColor="accent6" w:themeShade="BF"/>
                <w:sz w:val="20"/>
                <w:szCs w:val="20"/>
              </w:rPr>
              <w:t>LF</w:t>
            </w:r>
            <w:r w:rsidRPr="00DB6209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  <w:p w:rsidR="00DB6209" w:rsidRPr="00DB6209" w:rsidRDefault="00DB6209" w:rsidP="00DB620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B6209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Fruit </w:t>
            </w:r>
            <w:proofErr w:type="spellStart"/>
            <w:r w:rsidRPr="00DB6209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juice</w:t>
            </w:r>
            <w:proofErr w:type="spellEnd"/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  <w:lang w:val="fr-FR"/>
              </w:rPr>
              <w:t xml:space="preserve"> (</w:t>
            </w:r>
            <w:r w:rsidRPr="00DB6209">
              <w:rPr>
                <w:rFonts w:ascii="Arial" w:hAnsi="Arial" w:cs="Arial" w:hint="eastAsia"/>
                <w:color w:val="FF0000"/>
                <w:sz w:val="20"/>
                <w:szCs w:val="20"/>
                <w:lang w:val="fr-FR"/>
              </w:rPr>
              <w:t>GF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  <w:lang w:val="fr-FR"/>
              </w:rPr>
              <w:t>) (</w:t>
            </w:r>
            <w:r w:rsidRPr="00DB6209">
              <w:rPr>
                <w:rFonts w:ascii="Arial" w:hAnsi="Arial" w:cs="Arial" w:hint="eastAsia"/>
                <w:color w:val="31849B" w:themeColor="accent5" w:themeShade="BF"/>
                <w:sz w:val="20"/>
                <w:szCs w:val="20"/>
                <w:lang w:val="fr-FR"/>
              </w:rPr>
              <w:t>VE</w:t>
            </w:r>
            <w:r w:rsidRPr="00DB6209">
              <w:rPr>
                <w:rFonts w:ascii="Arial" w:hAnsi="Arial" w:cs="Arial" w:hint="eastAsia"/>
                <w:color w:val="000000"/>
                <w:sz w:val="20"/>
                <w:szCs w:val="20"/>
                <w:lang w:val="fr-FR"/>
              </w:rPr>
              <w:t>) (</w:t>
            </w:r>
            <w:r w:rsidRPr="00DB6209">
              <w:rPr>
                <w:rFonts w:ascii="Arial" w:hAnsi="Arial" w:cs="Arial" w:hint="eastAsia"/>
                <w:color w:val="E36C0A" w:themeColor="accent6" w:themeShade="BF"/>
                <w:sz w:val="20"/>
                <w:szCs w:val="20"/>
                <w:lang w:val="fr-FR"/>
              </w:rPr>
              <w:t>LF</w:t>
            </w:r>
            <w:r w:rsidRPr="00DB6209">
              <w:rPr>
                <w:rFonts w:ascii="Arial" w:hAnsi="Arial" w:cs="Arial" w:hint="eastAsia"/>
                <w:sz w:val="20"/>
                <w:szCs w:val="20"/>
                <w:lang w:val="fr-FR"/>
              </w:rPr>
              <w:t>)</w:t>
            </w:r>
          </w:p>
        </w:tc>
      </w:tr>
    </w:tbl>
    <w:p w:rsidR="0077259E" w:rsidRPr="008646A5" w:rsidRDefault="001D0E36" w:rsidP="0077259E">
      <w:pPr>
        <w:rPr>
          <w:b/>
          <w:u w:val="single"/>
        </w:rPr>
      </w:pPr>
      <w:r>
        <w:rPr>
          <w:rFonts w:hint="eastAsia"/>
          <w:b/>
          <w:u w:val="single"/>
        </w:rPr>
        <w:lastRenderedPageBreak/>
        <w:t>6</w:t>
      </w:r>
      <w:r w:rsidR="0077259E" w:rsidRPr="008646A5">
        <w:rPr>
          <w:b/>
          <w:u w:val="single"/>
        </w:rPr>
        <w:t>. Safety Information</w:t>
      </w:r>
    </w:p>
    <w:p w:rsidR="008646A5" w:rsidRDefault="008646A5" w:rsidP="0077259E">
      <w:r>
        <w:rPr>
          <w:b/>
        </w:rPr>
        <w:t>Prescription</w:t>
      </w:r>
      <w:r>
        <w:rPr>
          <w:rFonts w:hint="eastAsia"/>
          <w:b/>
        </w:rPr>
        <w:t xml:space="preserve"> Medication: </w:t>
      </w:r>
      <w:r w:rsidRPr="008646A5">
        <w:t>Any prescription medication required</w:t>
      </w:r>
      <w:r>
        <w:t xml:space="preserve"> is the responsibility of attendees. </w:t>
      </w:r>
      <w:r>
        <w:rPr>
          <w:rFonts w:hint="eastAsia"/>
        </w:rPr>
        <w:t>If you would like this to be stored securely while on camp, please contact a camp leader, however camp leaders will not be responsible for monitoring the administration of this medication.</w:t>
      </w:r>
    </w:p>
    <w:p w:rsidR="008646A5" w:rsidRDefault="008646A5" w:rsidP="0077259E">
      <w:r>
        <w:rPr>
          <w:rFonts w:hint="eastAsia"/>
        </w:rPr>
        <w:t xml:space="preserve">If you require emergency medication, i.e. </w:t>
      </w:r>
      <w:proofErr w:type="spellStart"/>
      <w:r>
        <w:rPr>
          <w:rFonts w:hint="eastAsia"/>
        </w:rPr>
        <w:t>Epipen</w:t>
      </w:r>
      <w:proofErr w:type="spellEnd"/>
      <w:r>
        <w:rPr>
          <w:rFonts w:hint="eastAsia"/>
        </w:rPr>
        <w:t>, you must be responsible for this, and keep it on you at all times. First aid officers may not be licensed to administer certain classes of prescription.</w:t>
      </w:r>
    </w:p>
    <w:p w:rsidR="000B45D3" w:rsidRPr="008646A5" w:rsidRDefault="000B45D3" w:rsidP="0077259E">
      <w:r>
        <w:rPr>
          <w:rFonts w:hint="eastAsia"/>
        </w:rPr>
        <w:t>Upon signing up to camp attendees can fill out a medical authorisation form, giving camp leaders permission to administer emergency medication in a required situation.</w:t>
      </w:r>
    </w:p>
    <w:p w:rsidR="00CA7115" w:rsidRPr="008646A5" w:rsidRDefault="001D0E36" w:rsidP="005A59F0">
      <w:r>
        <w:rPr>
          <w:rFonts w:hint="eastAsia"/>
          <w:b/>
          <w:u w:val="single"/>
        </w:rPr>
        <w:t>6</w:t>
      </w:r>
      <w:r w:rsidR="005B5374" w:rsidRPr="008646A5">
        <w:rPr>
          <w:b/>
          <w:u w:val="single"/>
        </w:rPr>
        <w:t xml:space="preserve">. </w:t>
      </w:r>
      <w:proofErr w:type="gramStart"/>
      <w:r w:rsidR="005B5374" w:rsidRPr="008646A5">
        <w:rPr>
          <w:b/>
          <w:u w:val="single"/>
        </w:rPr>
        <w:t>a</w:t>
      </w:r>
      <w:proofErr w:type="gramEnd"/>
      <w:r w:rsidR="005B5374" w:rsidRPr="008646A5">
        <w:rPr>
          <w:b/>
          <w:u w:val="single"/>
        </w:rPr>
        <w:t xml:space="preserve">) </w:t>
      </w:r>
      <w:r w:rsidR="00CA7115" w:rsidRPr="008646A5">
        <w:rPr>
          <w:b/>
          <w:u w:val="single"/>
        </w:rPr>
        <w:t>First aid</w:t>
      </w:r>
      <w:r w:rsidR="00CA7115" w:rsidRPr="008646A5">
        <w:rPr>
          <w:b/>
        </w:rPr>
        <w:br/>
      </w:r>
      <w:r w:rsidR="00CA7115" w:rsidRPr="008646A5">
        <w:t>A</w:t>
      </w:r>
      <w:r w:rsidR="002B5707" w:rsidRPr="008646A5">
        <w:t xml:space="preserve"> qualified first-aider will be rostered on at all times during the camp. Attendees can seek help form them in any situation.</w:t>
      </w:r>
    </w:p>
    <w:p w:rsidR="002B5707" w:rsidRPr="008646A5" w:rsidRDefault="002B5707" w:rsidP="005A59F0">
      <w:r w:rsidRPr="008646A5">
        <w:rPr>
          <w:b/>
        </w:rPr>
        <w:t>First aid roster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B5707" w:rsidRPr="008646A5" w:rsidTr="002B5707">
        <w:tc>
          <w:tcPr>
            <w:tcW w:w="2310" w:type="dxa"/>
          </w:tcPr>
          <w:p w:rsidR="002B5707" w:rsidRPr="008646A5" w:rsidRDefault="002B5707" w:rsidP="005A59F0">
            <w:pPr>
              <w:rPr>
                <w:b/>
              </w:rPr>
            </w:pPr>
            <w:r w:rsidRPr="008646A5">
              <w:rPr>
                <w:b/>
              </w:rPr>
              <w:t>Friday</w:t>
            </w:r>
          </w:p>
        </w:tc>
        <w:tc>
          <w:tcPr>
            <w:tcW w:w="2310" w:type="dxa"/>
          </w:tcPr>
          <w:p w:rsidR="002B5707" w:rsidRPr="008646A5" w:rsidRDefault="002B5707" w:rsidP="005A59F0">
            <w:pPr>
              <w:rPr>
                <w:b/>
              </w:rPr>
            </w:pPr>
            <w:r w:rsidRPr="008646A5">
              <w:rPr>
                <w:b/>
              </w:rPr>
              <w:t>Saturday</w:t>
            </w:r>
          </w:p>
        </w:tc>
        <w:tc>
          <w:tcPr>
            <w:tcW w:w="2311" w:type="dxa"/>
          </w:tcPr>
          <w:p w:rsidR="002B5707" w:rsidRPr="008646A5" w:rsidRDefault="002B5707" w:rsidP="005A59F0">
            <w:pPr>
              <w:rPr>
                <w:b/>
              </w:rPr>
            </w:pPr>
            <w:r w:rsidRPr="008646A5">
              <w:rPr>
                <w:b/>
              </w:rPr>
              <w:t>Sunday</w:t>
            </w:r>
          </w:p>
        </w:tc>
        <w:tc>
          <w:tcPr>
            <w:tcW w:w="2311" w:type="dxa"/>
          </w:tcPr>
          <w:p w:rsidR="002B5707" w:rsidRPr="008646A5" w:rsidRDefault="002B5707" w:rsidP="005A59F0">
            <w:pPr>
              <w:rPr>
                <w:b/>
              </w:rPr>
            </w:pPr>
            <w:r w:rsidRPr="008646A5">
              <w:rPr>
                <w:b/>
              </w:rPr>
              <w:t>Monday</w:t>
            </w:r>
          </w:p>
        </w:tc>
      </w:tr>
      <w:tr w:rsidR="002B5707" w:rsidRPr="008646A5" w:rsidTr="002B5707">
        <w:tc>
          <w:tcPr>
            <w:tcW w:w="2310" w:type="dxa"/>
          </w:tcPr>
          <w:p w:rsidR="002B5707" w:rsidRPr="008646A5" w:rsidRDefault="002B5707" w:rsidP="005A59F0">
            <w:r w:rsidRPr="008646A5">
              <w:t>Ruisi</w:t>
            </w:r>
          </w:p>
        </w:tc>
        <w:tc>
          <w:tcPr>
            <w:tcW w:w="2310" w:type="dxa"/>
          </w:tcPr>
          <w:p w:rsidR="002B5707" w:rsidRPr="008646A5" w:rsidRDefault="002B5707" w:rsidP="005A59F0">
            <w:r w:rsidRPr="008646A5">
              <w:t>Ruisi</w:t>
            </w:r>
          </w:p>
        </w:tc>
        <w:tc>
          <w:tcPr>
            <w:tcW w:w="2311" w:type="dxa"/>
          </w:tcPr>
          <w:p w:rsidR="002B5707" w:rsidRPr="008646A5" w:rsidRDefault="002B5707" w:rsidP="005A59F0">
            <w:r w:rsidRPr="008646A5">
              <w:t>Ruisi</w:t>
            </w:r>
          </w:p>
        </w:tc>
        <w:tc>
          <w:tcPr>
            <w:tcW w:w="2311" w:type="dxa"/>
          </w:tcPr>
          <w:p w:rsidR="002B5707" w:rsidRPr="008646A5" w:rsidRDefault="002B5707" w:rsidP="005A59F0">
            <w:r w:rsidRPr="008646A5">
              <w:t>Ruisi</w:t>
            </w:r>
          </w:p>
        </w:tc>
      </w:tr>
      <w:tr w:rsidR="002B5707" w:rsidRPr="008646A5" w:rsidTr="002B5707">
        <w:tc>
          <w:tcPr>
            <w:tcW w:w="2310" w:type="dxa"/>
          </w:tcPr>
          <w:p w:rsidR="002B5707" w:rsidRPr="008646A5" w:rsidRDefault="000F18F1" w:rsidP="005A59F0">
            <w:r>
              <w:rPr>
                <w:rFonts w:hint="eastAsia"/>
              </w:rPr>
              <w:t>Rowan</w:t>
            </w:r>
          </w:p>
        </w:tc>
        <w:tc>
          <w:tcPr>
            <w:tcW w:w="2310" w:type="dxa"/>
          </w:tcPr>
          <w:p w:rsidR="002B5707" w:rsidRPr="008646A5" w:rsidRDefault="000F18F1" w:rsidP="005A59F0">
            <w:r>
              <w:rPr>
                <w:rFonts w:hint="eastAsia"/>
              </w:rPr>
              <w:t>Rowan</w:t>
            </w:r>
          </w:p>
        </w:tc>
        <w:tc>
          <w:tcPr>
            <w:tcW w:w="2311" w:type="dxa"/>
          </w:tcPr>
          <w:p w:rsidR="002B5707" w:rsidRPr="008646A5" w:rsidRDefault="000F18F1" w:rsidP="005A59F0">
            <w:r>
              <w:rPr>
                <w:rFonts w:hint="eastAsia"/>
              </w:rPr>
              <w:t>Rowan</w:t>
            </w:r>
          </w:p>
        </w:tc>
        <w:tc>
          <w:tcPr>
            <w:tcW w:w="2311" w:type="dxa"/>
          </w:tcPr>
          <w:p w:rsidR="002B5707" w:rsidRPr="008646A5" w:rsidRDefault="000F18F1" w:rsidP="005A59F0">
            <w:r>
              <w:rPr>
                <w:rFonts w:hint="eastAsia"/>
              </w:rPr>
              <w:t>Rowan</w:t>
            </w:r>
          </w:p>
        </w:tc>
      </w:tr>
    </w:tbl>
    <w:p w:rsidR="002B5707" w:rsidRPr="008646A5" w:rsidRDefault="002B5707" w:rsidP="005A59F0"/>
    <w:p w:rsidR="005B5374" w:rsidRPr="008646A5" w:rsidRDefault="002B5707" w:rsidP="005A59F0">
      <w:r w:rsidRPr="008646A5">
        <w:t xml:space="preserve">All camp leaders and </w:t>
      </w:r>
      <w:proofErr w:type="spellStart"/>
      <w:r w:rsidRPr="008646A5">
        <w:t>UniGames</w:t>
      </w:r>
      <w:proofErr w:type="spellEnd"/>
      <w:r w:rsidRPr="008646A5">
        <w:t xml:space="preserve"> committee members will be available to assist with any issues camp attendees have. An information centre will s</w:t>
      </w:r>
      <w:r w:rsidR="009C50ED">
        <w:t xml:space="preserve">et up near </w:t>
      </w:r>
      <w:r w:rsidR="009C50ED">
        <w:rPr>
          <w:rFonts w:hint="eastAsia"/>
        </w:rPr>
        <w:t xml:space="preserve">the main </w:t>
      </w:r>
      <w:r w:rsidR="009C50ED">
        <w:t>entrance</w:t>
      </w:r>
      <w:r w:rsidR="009C50ED">
        <w:rPr>
          <w:rFonts w:hint="eastAsia"/>
        </w:rPr>
        <w:t xml:space="preserve"> to the</w:t>
      </w:r>
      <w:r w:rsidRPr="008646A5">
        <w:t xml:space="preserve"> hall with relevant camp and emergency contacts, emergency information, and free water.</w:t>
      </w:r>
    </w:p>
    <w:p w:rsidR="004133F6" w:rsidRPr="008646A5" w:rsidRDefault="001D0E36" w:rsidP="005A59F0">
      <w:pPr>
        <w:rPr>
          <w:b/>
          <w:u w:val="single"/>
        </w:rPr>
      </w:pPr>
      <w:r>
        <w:rPr>
          <w:rFonts w:hint="eastAsia"/>
          <w:b/>
          <w:u w:val="single"/>
        </w:rPr>
        <w:t>6</w:t>
      </w:r>
      <w:r w:rsidR="005B5374" w:rsidRPr="008646A5">
        <w:rPr>
          <w:b/>
          <w:u w:val="single"/>
        </w:rPr>
        <w:t xml:space="preserve">. </w:t>
      </w:r>
      <w:proofErr w:type="gramStart"/>
      <w:r w:rsidR="005B5374" w:rsidRPr="008646A5">
        <w:rPr>
          <w:b/>
          <w:u w:val="single"/>
        </w:rPr>
        <w:t>b</w:t>
      </w:r>
      <w:proofErr w:type="gramEnd"/>
      <w:r w:rsidR="0077259E" w:rsidRPr="008646A5">
        <w:rPr>
          <w:b/>
          <w:u w:val="single"/>
        </w:rPr>
        <w:t>)</w:t>
      </w:r>
      <w:r w:rsidR="004133F6" w:rsidRPr="008646A5">
        <w:rPr>
          <w:b/>
          <w:u w:val="single"/>
        </w:rPr>
        <w:t xml:space="preserve"> Alcohol</w:t>
      </w:r>
      <w:r w:rsidR="00CA7115" w:rsidRPr="008646A5">
        <w:rPr>
          <w:b/>
          <w:u w:val="single"/>
        </w:rPr>
        <w:br/>
      </w:r>
      <w:proofErr w:type="spellStart"/>
      <w:r w:rsidR="004133F6" w:rsidRPr="008646A5">
        <w:t>UniGames</w:t>
      </w:r>
      <w:proofErr w:type="spellEnd"/>
      <w:r w:rsidR="004133F6" w:rsidRPr="008646A5">
        <w:t xml:space="preserve"> camp is and 18+ event and attendees may bring their own alcohol for personal consumption.</w:t>
      </w:r>
    </w:p>
    <w:p w:rsidR="008A3AC9" w:rsidRPr="008646A5" w:rsidRDefault="004133F6" w:rsidP="005A59F0">
      <w:r w:rsidRPr="008646A5">
        <w:t>Upon arrival at the camp all alcohol will be collected from attendees, labelled and stored in a fridge. Upon request, and only during designated drinking hours, alcohol may be collected by the on duty RSA and served to its owner.</w:t>
      </w:r>
    </w:p>
    <w:p w:rsidR="004133F6" w:rsidRPr="008646A5" w:rsidRDefault="004133F6" w:rsidP="005A59F0">
      <w:pPr>
        <w:rPr>
          <w:b/>
        </w:rPr>
      </w:pPr>
      <w:r w:rsidRPr="008646A5">
        <w:rPr>
          <w:b/>
        </w:rPr>
        <w:t>Drinking hours: 6PM to 12AM</w:t>
      </w:r>
      <w:r w:rsidR="000B45D3">
        <w:rPr>
          <w:rFonts w:hint="eastAsia"/>
          <w:b/>
        </w:rPr>
        <w:t xml:space="preserve"> Friday and Saturday, 6PM to 10:30PM </w:t>
      </w:r>
      <w:proofErr w:type="spellStart"/>
      <w:r w:rsidR="000B45D3">
        <w:rPr>
          <w:rFonts w:hint="eastAsia"/>
          <w:b/>
        </w:rPr>
        <w:t>Sunsay</w:t>
      </w:r>
      <w:proofErr w:type="spellEnd"/>
    </w:p>
    <w:p w:rsidR="004133F6" w:rsidRPr="008646A5" w:rsidRDefault="004133F6" w:rsidP="005A59F0">
      <w:pPr>
        <w:rPr>
          <w:b/>
          <w:i/>
        </w:rPr>
      </w:pPr>
      <w:r w:rsidRPr="008646A5">
        <w:rPr>
          <w:b/>
        </w:rPr>
        <w:t xml:space="preserve">RSA </w:t>
      </w:r>
      <w:r w:rsidR="008A3AC9" w:rsidRPr="008646A5">
        <w:rPr>
          <w:b/>
        </w:rPr>
        <w:t>Roster (</w:t>
      </w:r>
      <w:r w:rsidR="008A3AC9" w:rsidRPr="008646A5">
        <w:rPr>
          <w:b/>
          <w:i/>
        </w:rPr>
        <w:t>Approved manager in italics)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133F6" w:rsidRPr="008646A5" w:rsidTr="004133F6">
        <w:tc>
          <w:tcPr>
            <w:tcW w:w="3080" w:type="dxa"/>
          </w:tcPr>
          <w:p w:rsidR="004133F6" w:rsidRPr="008646A5" w:rsidRDefault="004133F6" w:rsidP="005A59F0">
            <w:pPr>
              <w:rPr>
                <w:b/>
              </w:rPr>
            </w:pPr>
            <w:r w:rsidRPr="008646A5">
              <w:rPr>
                <w:b/>
              </w:rPr>
              <w:t>Friday Night</w:t>
            </w:r>
          </w:p>
        </w:tc>
        <w:tc>
          <w:tcPr>
            <w:tcW w:w="3081" w:type="dxa"/>
          </w:tcPr>
          <w:p w:rsidR="004133F6" w:rsidRPr="008646A5" w:rsidRDefault="004133F6" w:rsidP="005A59F0">
            <w:pPr>
              <w:rPr>
                <w:b/>
              </w:rPr>
            </w:pPr>
            <w:r w:rsidRPr="008646A5">
              <w:rPr>
                <w:b/>
              </w:rPr>
              <w:t>Saturday Night</w:t>
            </w:r>
          </w:p>
        </w:tc>
        <w:tc>
          <w:tcPr>
            <w:tcW w:w="3081" w:type="dxa"/>
          </w:tcPr>
          <w:p w:rsidR="004133F6" w:rsidRPr="008646A5" w:rsidRDefault="004133F6" w:rsidP="005A59F0">
            <w:pPr>
              <w:rPr>
                <w:b/>
              </w:rPr>
            </w:pPr>
            <w:r w:rsidRPr="008646A5">
              <w:rPr>
                <w:b/>
              </w:rPr>
              <w:t>Sunday Night</w:t>
            </w:r>
          </w:p>
        </w:tc>
      </w:tr>
      <w:tr w:rsidR="004133F6" w:rsidRPr="008646A5" w:rsidTr="004133F6">
        <w:tc>
          <w:tcPr>
            <w:tcW w:w="3080" w:type="dxa"/>
          </w:tcPr>
          <w:p w:rsidR="004133F6" w:rsidRPr="008646A5" w:rsidRDefault="008A3AC9" w:rsidP="005A59F0">
            <w:r w:rsidRPr="008646A5">
              <w:rPr>
                <w:i/>
              </w:rPr>
              <w:t>Steven</w:t>
            </w:r>
            <w:r w:rsidR="004133F6" w:rsidRPr="008646A5">
              <w:t xml:space="preserve"> </w:t>
            </w:r>
          </w:p>
        </w:tc>
        <w:tc>
          <w:tcPr>
            <w:tcW w:w="3081" w:type="dxa"/>
          </w:tcPr>
          <w:p w:rsidR="004133F6" w:rsidRPr="008646A5" w:rsidRDefault="008A3AC9" w:rsidP="005A59F0">
            <w:pPr>
              <w:rPr>
                <w:i/>
              </w:rPr>
            </w:pPr>
            <w:r w:rsidRPr="008646A5">
              <w:rPr>
                <w:i/>
              </w:rPr>
              <w:t>Steven</w:t>
            </w:r>
          </w:p>
        </w:tc>
        <w:tc>
          <w:tcPr>
            <w:tcW w:w="3081" w:type="dxa"/>
          </w:tcPr>
          <w:p w:rsidR="004133F6" w:rsidRPr="008646A5" w:rsidRDefault="008A3AC9" w:rsidP="005A59F0">
            <w:pPr>
              <w:rPr>
                <w:i/>
              </w:rPr>
            </w:pPr>
            <w:r w:rsidRPr="008646A5">
              <w:rPr>
                <w:i/>
              </w:rPr>
              <w:t>Steven</w:t>
            </w:r>
          </w:p>
        </w:tc>
      </w:tr>
      <w:tr w:rsidR="004133F6" w:rsidRPr="008646A5" w:rsidTr="004133F6">
        <w:tc>
          <w:tcPr>
            <w:tcW w:w="3080" w:type="dxa"/>
          </w:tcPr>
          <w:p w:rsidR="004133F6" w:rsidRPr="008646A5" w:rsidRDefault="004133F6" w:rsidP="005A59F0">
            <w:r w:rsidRPr="008646A5">
              <w:t>Sarah</w:t>
            </w:r>
          </w:p>
        </w:tc>
        <w:tc>
          <w:tcPr>
            <w:tcW w:w="3081" w:type="dxa"/>
          </w:tcPr>
          <w:p w:rsidR="004133F6" w:rsidRPr="008646A5" w:rsidRDefault="004133F6" w:rsidP="005A59F0">
            <w:r w:rsidRPr="008646A5">
              <w:t>Jen</w:t>
            </w:r>
          </w:p>
        </w:tc>
        <w:tc>
          <w:tcPr>
            <w:tcW w:w="3081" w:type="dxa"/>
          </w:tcPr>
          <w:p w:rsidR="004133F6" w:rsidRPr="008646A5" w:rsidRDefault="004133F6" w:rsidP="005A59F0">
            <w:r w:rsidRPr="008646A5">
              <w:t>Sarah</w:t>
            </w:r>
          </w:p>
        </w:tc>
      </w:tr>
    </w:tbl>
    <w:p w:rsidR="004133F6" w:rsidRPr="008646A5" w:rsidRDefault="004133F6" w:rsidP="005A59F0">
      <w:pPr>
        <w:rPr>
          <w:b/>
        </w:rPr>
      </w:pPr>
    </w:p>
    <w:p w:rsidR="0022136A" w:rsidRDefault="0022136A" w:rsidP="004133F6">
      <w:pPr>
        <w:rPr>
          <w:b/>
          <w:u w:val="single"/>
        </w:rPr>
      </w:pPr>
    </w:p>
    <w:p w:rsidR="0022136A" w:rsidRDefault="0022136A" w:rsidP="004133F6">
      <w:pPr>
        <w:rPr>
          <w:b/>
          <w:u w:val="single"/>
        </w:rPr>
      </w:pPr>
    </w:p>
    <w:p w:rsidR="0022136A" w:rsidRDefault="0022136A" w:rsidP="004133F6">
      <w:pPr>
        <w:rPr>
          <w:b/>
          <w:u w:val="single"/>
        </w:rPr>
      </w:pPr>
    </w:p>
    <w:p w:rsidR="0022136A" w:rsidRDefault="0022136A" w:rsidP="004133F6">
      <w:pPr>
        <w:rPr>
          <w:b/>
          <w:u w:val="single"/>
        </w:rPr>
      </w:pPr>
    </w:p>
    <w:p w:rsidR="004133F6" w:rsidRPr="008646A5" w:rsidRDefault="001D0E36" w:rsidP="004133F6">
      <w:pPr>
        <w:rPr>
          <w:b/>
          <w:u w:val="single"/>
        </w:rPr>
      </w:pPr>
      <w:r>
        <w:rPr>
          <w:rFonts w:hint="eastAsia"/>
          <w:b/>
          <w:u w:val="single"/>
        </w:rPr>
        <w:lastRenderedPageBreak/>
        <w:t>7</w:t>
      </w:r>
      <w:r w:rsidR="004133F6" w:rsidRPr="008646A5">
        <w:rPr>
          <w:b/>
          <w:u w:val="single"/>
        </w:rPr>
        <w:t xml:space="preserve">. </w:t>
      </w:r>
      <w:r w:rsidR="005B5374" w:rsidRPr="008646A5">
        <w:rPr>
          <w:b/>
          <w:u w:val="single"/>
        </w:rPr>
        <w:t>Emergency Information</w:t>
      </w:r>
    </w:p>
    <w:p w:rsidR="005B5374" w:rsidRPr="008646A5" w:rsidRDefault="001D0E36" w:rsidP="005A59F0">
      <w:r>
        <w:rPr>
          <w:rFonts w:hint="eastAsia"/>
          <w:b/>
          <w:u w:val="single"/>
        </w:rPr>
        <w:t>7</w:t>
      </w:r>
      <w:r w:rsidR="005B5374" w:rsidRPr="008646A5">
        <w:rPr>
          <w:b/>
          <w:u w:val="single"/>
        </w:rPr>
        <w:t xml:space="preserve">. </w:t>
      </w:r>
      <w:proofErr w:type="gramStart"/>
      <w:r w:rsidR="005B5374" w:rsidRPr="008646A5">
        <w:rPr>
          <w:b/>
          <w:u w:val="single"/>
        </w:rPr>
        <w:t>a</w:t>
      </w:r>
      <w:proofErr w:type="gramEnd"/>
      <w:r w:rsidR="005B5374" w:rsidRPr="008646A5">
        <w:rPr>
          <w:b/>
          <w:u w:val="single"/>
        </w:rPr>
        <w:t>) Medical</w:t>
      </w:r>
      <w:r w:rsidR="005B5374" w:rsidRPr="008646A5">
        <w:rPr>
          <w:b/>
          <w:u w:val="single"/>
        </w:rPr>
        <w:br/>
      </w:r>
      <w:r w:rsidR="005B5374" w:rsidRPr="008646A5">
        <w:t>In the case that medical assistance beyond basic first aid is required, camp attendees will be taken to the nearest hospital by a sober camp leader. The nearest hospital is</w:t>
      </w:r>
      <w:r w:rsidR="004003CE" w:rsidRPr="008646A5">
        <w:t xml:space="preserve"> Swan District Hospital.</w:t>
      </w:r>
    </w:p>
    <w:p w:rsidR="004003CE" w:rsidRPr="008646A5" w:rsidRDefault="004003CE" w:rsidP="004003CE">
      <w:r w:rsidRPr="008646A5">
        <w:t>If the situations requires, an ambulance will be called.</w:t>
      </w:r>
    </w:p>
    <w:p w:rsidR="004003CE" w:rsidRPr="008646A5" w:rsidRDefault="004003CE" w:rsidP="005A59F0">
      <w:r w:rsidRPr="008646A5">
        <w:rPr>
          <w:b/>
        </w:rPr>
        <w:t xml:space="preserve">Swan District Hospital: </w:t>
      </w:r>
      <w:r w:rsidRPr="008646A5">
        <w:t>9347 5244</w:t>
      </w:r>
      <w:r w:rsidRPr="008646A5">
        <w:rPr>
          <w:b/>
        </w:rPr>
        <w:br/>
      </w:r>
      <w:r w:rsidRPr="008646A5">
        <w:t>Eveline Road, Middle Swan 6056</w:t>
      </w:r>
    </w:p>
    <w:p w:rsidR="00EB1EFE" w:rsidRPr="008646A5" w:rsidRDefault="004003CE" w:rsidP="005A59F0">
      <w:r w:rsidRPr="008646A5">
        <w:rPr>
          <w:b/>
        </w:rPr>
        <w:t xml:space="preserve">Ambulance: </w:t>
      </w:r>
      <w:r w:rsidRPr="008646A5">
        <w:t>000 (112 for mobile)</w:t>
      </w:r>
    </w:p>
    <w:p w:rsidR="005B5374" w:rsidRPr="008646A5" w:rsidRDefault="001D0E36" w:rsidP="005A59F0">
      <w:r>
        <w:rPr>
          <w:rFonts w:hint="eastAsia"/>
          <w:b/>
          <w:u w:val="single"/>
        </w:rPr>
        <w:t>7</w:t>
      </w:r>
      <w:r w:rsidR="005B5374" w:rsidRPr="008646A5">
        <w:rPr>
          <w:b/>
          <w:u w:val="single"/>
        </w:rPr>
        <w:t xml:space="preserve">. </w:t>
      </w:r>
      <w:proofErr w:type="gramStart"/>
      <w:r w:rsidR="005B5374" w:rsidRPr="008646A5">
        <w:rPr>
          <w:b/>
          <w:u w:val="single"/>
        </w:rPr>
        <w:t>b</w:t>
      </w:r>
      <w:proofErr w:type="gramEnd"/>
      <w:r w:rsidR="005B5374" w:rsidRPr="008646A5">
        <w:rPr>
          <w:b/>
          <w:u w:val="single"/>
        </w:rPr>
        <w:t>) Police</w:t>
      </w:r>
      <w:r w:rsidR="005B5374" w:rsidRPr="008646A5">
        <w:rPr>
          <w:b/>
          <w:u w:val="single"/>
        </w:rPr>
        <w:br/>
      </w:r>
      <w:r w:rsidR="005B5374" w:rsidRPr="008646A5">
        <w:t xml:space="preserve">If any person on the camp grounds is </w:t>
      </w:r>
      <w:r w:rsidR="00555516" w:rsidRPr="008646A5">
        <w:t xml:space="preserve">breaking the law, or refusing to leave post non-compliance with </w:t>
      </w:r>
      <w:proofErr w:type="spellStart"/>
      <w:r w:rsidR="00555516" w:rsidRPr="008646A5">
        <w:t>UniGames</w:t>
      </w:r>
      <w:proofErr w:type="spellEnd"/>
      <w:r w:rsidR="00555516" w:rsidRPr="008646A5">
        <w:t xml:space="preserve"> or Camp Leschenaultia regulations, the police will be contacted.</w:t>
      </w:r>
    </w:p>
    <w:p w:rsidR="004003CE" w:rsidRPr="008646A5" w:rsidRDefault="004003CE" w:rsidP="005A59F0">
      <w:r w:rsidRPr="008646A5">
        <w:rPr>
          <w:b/>
        </w:rPr>
        <w:t>Police (emergency/attendance):</w:t>
      </w:r>
      <w:r w:rsidRPr="008646A5">
        <w:t xml:space="preserve"> 000 (112 for mobile)</w:t>
      </w:r>
    </w:p>
    <w:p w:rsidR="005A4528" w:rsidRPr="008646A5" w:rsidRDefault="00555516" w:rsidP="005A59F0">
      <w:r w:rsidRPr="008646A5">
        <w:rPr>
          <w:b/>
        </w:rPr>
        <w:t>Police (not emergency):</w:t>
      </w:r>
      <w:r w:rsidRPr="008646A5">
        <w:t xml:space="preserve"> </w:t>
      </w:r>
      <w:r w:rsidR="004003CE" w:rsidRPr="008646A5">
        <w:t>9290 1900</w:t>
      </w:r>
    </w:p>
    <w:p w:rsidR="00B826A7" w:rsidRDefault="001D0E36" w:rsidP="005A59F0">
      <w:pPr>
        <w:rPr>
          <w:b/>
          <w:u w:val="single"/>
        </w:rPr>
      </w:pPr>
      <w:r>
        <w:rPr>
          <w:rFonts w:hint="eastAsia"/>
          <w:b/>
          <w:u w:val="single"/>
        </w:rPr>
        <w:t>7</w:t>
      </w:r>
      <w:r w:rsidR="005B5374" w:rsidRPr="008646A5">
        <w:rPr>
          <w:b/>
          <w:u w:val="single"/>
        </w:rPr>
        <w:t xml:space="preserve">. c) </w:t>
      </w:r>
      <w:r w:rsidR="00B826A7">
        <w:rPr>
          <w:rFonts w:hint="eastAsia"/>
          <w:b/>
          <w:u w:val="single"/>
        </w:rPr>
        <w:t>Fire</w:t>
      </w:r>
    </w:p>
    <w:p w:rsidR="00B826A7" w:rsidRDefault="005A4528" w:rsidP="005A59F0">
      <w:r>
        <w:rPr>
          <w:rFonts w:hint="eastAsia"/>
          <w:b/>
        </w:rPr>
        <w:t xml:space="preserve">Fire Response: </w:t>
      </w:r>
      <w:r w:rsidRPr="00FD5FAF">
        <w:t>000 (112 for mobile)</w:t>
      </w:r>
    </w:p>
    <w:p w:rsidR="00164394" w:rsidRPr="00164394" w:rsidRDefault="00164394" w:rsidP="00164394">
      <w:pPr>
        <w:rPr>
          <w:b/>
        </w:rPr>
      </w:pPr>
      <w:r w:rsidRPr="00164394">
        <w:rPr>
          <w:rFonts w:hint="eastAsia"/>
          <w:b/>
        </w:rPr>
        <w:t>Emergency Evacuation</w:t>
      </w:r>
      <w:proofErr w:type="gramStart"/>
      <w:r>
        <w:rPr>
          <w:rFonts w:hint="eastAsia"/>
          <w:b/>
        </w:rPr>
        <w:t>:</w:t>
      </w:r>
      <w:proofErr w:type="gramEnd"/>
      <w:r>
        <w:rPr>
          <w:rFonts w:hint="eastAsia"/>
          <w:b/>
        </w:rPr>
        <w:br/>
      </w:r>
      <w:r>
        <w:rPr>
          <w:rFonts w:hint="eastAsia"/>
        </w:rPr>
        <w:t xml:space="preserve">In the case of a fire, </w:t>
      </w:r>
      <w:proofErr w:type="spellStart"/>
      <w:r>
        <w:rPr>
          <w:rFonts w:hint="eastAsia"/>
        </w:rPr>
        <w:t>UniGames</w:t>
      </w:r>
      <w:proofErr w:type="spellEnd"/>
      <w:r>
        <w:rPr>
          <w:rFonts w:hint="eastAsia"/>
        </w:rPr>
        <w:t xml:space="preserve"> committee will commence Camp Leschenaultia</w:t>
      </w:r>
      <w:r>
        <w:t>’</w:t>
      </w:r>
      <w:r>
        <w:rPr>
          <w:rFonts w:hint="eastAsia"/>
        </w:rPr>
        <w:t xml:space="preserve">s fire </w:t>
      </w:r>
      <w:r>
        <w:t>evacuation</w:t>
      </w:r>
      <w:r>
        <w:rPr>
          <w:rFonts w:hint="eastAsia"/>
        </w:rPr>
        <w:t xml:space="preserve"> plan.</w:t>
      </w:r>
    </w:p>
    <w:p w:rsidR="00164394" w:rsidRDefault="00164394" w:rsidP="00164394">
      <w:pPr>
        <w:pStyle w:val="ListParagraph"/>
        <w:numPr>
          <w:ilvl w:val="0"/>
          <w:numId w:val="20"/>
        </w:numPr>
      </w:pPr>
      <w:r>
        <w:rPr>
          <w:rFonts w:hint="eastAsia"/>
        </w:rPr>
        <w:t>Use fire extinguisher if safe (location marked on hall map)</w:t>
      </w:r>
    </w:p>
    <w:p w:rsidR="00164394" w:rsidRDefault="00164394" w:rsidP="00164394">
      <w:pPr>
        <w:pStyle w:val="ListParagraph"/>
        <w:numPr>
          <w:ilvl w:val="0"/>
          <w:numId w:val="20"/>
        </w:numPr>
      </w:pPr>
      <w:r>
        <w:rPr>
          <w:rFonts w:hint="eastAsia"/>
        </w:rPr>
        <w:t>Dispatch person to call 000 and inform Camp owner</w:t>
      </w:r>
    </w:p>
    <w:p w:rsidR="00164394" w:rsidRDefault="00164394" w:rsidP="00164394">
      <w:pPr>
        <w:pStyle w:val="ListParagraph"/>
        <w:numPr>
          <w:ilvl w:val="0"/>
          <w:numId w:val="20"/>
        </w:numPr>
      </w:pPr>
      <w:r>
        <w:rPr>
          <w:rFonts w:hint="eastAsia"/>
        </w:rPr>
        <w:t xml:space="preserve">Shout </w:t>
      </w:r>
      <w:r>
        <w:t>“</w:t>
      </w:r>
      <w:r>
        <w:rPr>
          <w:rFonts w:hint="eastAsia"/>
        </w:rPr>
        <w:t xml:space="preserve">FIRE </w:t>
      </w:r>
      <w:proofErr w:type="spellStart"/>
      <w:r>
        <w:rPr>
          <w:rFonts w:hint="eastAsia"/>
        </w:rPr>
        <w:t>FIRE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FIRE</w:t>
      </w:r>
      <w:proofErr w:type="spellEnd"/>
      <w:r>
        <w:t>”</w:t>
      </w:r>
    </w:p>
    <w:p w:rsidR="00164394" w:rsidRDefault="00164394" w:rsidP="00164394">
      <w:pPr>
        <w:pStyle w:val="ListParagraph"/>
        <w:numPr>
          <w:ilvl w:val="0"/>
          <w:numId w:val="20"/>
        </w:numPr>
      </w:pPr>
      <w:r>
        <w:rPr>
          <w:rFonts w:hint="eastAsia"/>
        </w:rPr>
        <w:t>Meet outside in front on the dining area on the oval</w:t>
      </w:r>
    </w:p>
    <w:p w:rsidR="00164394" w:rsidRPr="00164394" w:rsidRDefault="00164394" w:rsidP="005A59F0">
      <w:pPr>
        <w:pStyle w:val="ListParagraph"/>
        <w:numPr>
          <w:ilvl w:val="0"/>
          <w:numId w:val="20"/>
        </w:numPr>
      </w:pPr>
      <w:r>
        <w:rPr>
          <w:rFonts w:hint="eastAsia"/>
        </w:rPr>
        <w:t xml:space="preserve">Camp leaders to ensure </w:t>
      </w:r>
      <w:r>
        <w:t>dormitories</w:t>
      </w:r>
      <w:r>
        <w:rPr>
          <w:rFonts w:hint="eastAsia"/>
        </w:rPr>
        <w:t xml:space="preserve"> and toilets are cleared and to account for all campers.</w:t>
      </w:r>
    </w:p>
    <w:p w:rsidR="005B5374" w:rsidRPr="008646A5" w:rsidRDefault="00B826A7" w:rsidP="005A59F0">
      <w:r>
        <w:rPr>
          <w:rFonts w:hint="eastAsia"/>
          <w:b/>
          <w:u w:val="single"/>
        </w:rPr>
        <w:t>7</w:t>
      </w:r>
      <w:r w:rsidRPr="008646A5">
        <w:rPr>
          <w:b/>
          <w:u w:val="single"/>
        </w:rPr>
        <w:t xml:space="preserve">. </w:t>
      </w:r>
      <w:proofErr w:type="gramStart"/>
      <w:r>
        <w:rPr>
          <w:rFonts w:hint="eastAsia"/>
          <w:b/>
          <w:u w:val="single"/>
        </w:rPr>
        <w:t>d</w:t>
      </w:r>
      <w:proofErr w:type="gramEnd"/>
      <w:r w:rsidRPr="008646A5">
        <w:rPr>
          <w:b/>
          <w:u w:val="single"/>
        </w:rPr>
        <w:t>) Emergency Transport</w:t>
      </w:r>
      <w:r w:rsidR="005B5374" w:rsidRPr="008646A5">
        <w:rPr>
          <w:b/>
          <w:u w:val="single"/>
        </w:rPr>
        <w:br/>
      </w:r>
      <w:r w:rsidR="005B5374" w:rsidRPr="008646A5">
        <w:t>In the case that a camp attendee must be removed from the camp for reasons pertaining to the camp rules, the law, or a medical situation, the attendee’s emergency contact will be contacted.</w:t>
      </w:r>
    </w:p>
    <w:p w:rsidR="00555516" w:rsidRPr="008646A5" w:rsidRDefault="00555516" w:rsidP="005A59F0">
      <w:r w:rsidRPr="008646A5">
        <w:t>Attendees’ emergency contact cannot be an individual also attending the camp.</w:t>
      </w:r>
    </w:p>
    <w:p w:rsidR="005B5374" w:rsidRPr="008646A5" w:rsidRDefault="005B5374" w:rsidP="005A59F0">
      <w:r w:rsidRPr="008646A5">
        <w:t>If the attendee’s emergency contact cannot be reached a sober camp leader will be available to drive the attendee to appropriate public transport services, or home.</w:t>
      </w:r>
    </w:p>
    <w:p w:rsidR="0022136A" w:rsidRDefault="0022136A" w:rsidP="0022136A">
      <w:pPr>
        <w:rPr>
          <w:b/>
          <w:u w:val="single"/>
        </w:rPr>
      </w:pPr>
    </w:p>
    <w:p w:rsidR="005C4718" w:rsidRDefault="005C4718" w:rsidP="0022136A">
      <w:pPr>
        <w:rPr>
          <w:b/>
          <w:u w:val="single"/>
        </w:rPr>
      </w:pPr>
    </w:p>
    <w:p w:rsidR="005C4718" w:rsidRDefault="005C4718" w:rsidP="0022136A">
      <w:pPr>
        <w:rPr>
          <w:b/>
          <w:u w:val="single"/>
        </w:rPr>
      </w:pPr>
    </w:p>
    <w:p w:rsidR="0022136A" w:rsidRPr="0022136A" w:rsidRDefault="0022136A" w:rsidP="0022136A">
      <w:pPr>
        <w:rPr>
          <w:b/>
          <w:u w:val="single"/>
        </w:rPr>
      </w:pPr>
    </w:p>
    <w:sectPr w:rsidR="0022136A" w:rsidRPr="00221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31E"/>
    <w:multiLevelType w:val="hybridMultilevel"/>
    <w:tmpl w:val="3BB61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5452"/>
    <w:multiLevelType w:val="hybridMultilevel"/>
    <w:tmpl w:val="0FE06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0467B"/>
    <w:multiLevelType w:val="multilevel"/>
    <w:tmpl w:val="2512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650E0"/>
    <w:multiLevelType w:val="hybridMultilevel"/>
    <w:tmpl w:val="606C838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21D80"/>
    <w:multiLevelType w:val="hybridMultilevel"/>
    <w:tmpl w:val="F2E4DB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233AC"/>
    <w:multiLevelType w:val="hybridMultilevel"/>
    <w:tmpl w:val="FA3EC9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862783"/>
    <w:multiLevelType w:val="hybridMultilevel"/>
    <w:tmpl w:val="176863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65391"/>
    <w:multiLevelType w:val="hybridMultilevel"/>
    <w:tmpl w:val="5FBAC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34533"/>
    <w:multiLevelType w:val="hybridMultilevel"/>
    <w:tmpl w:val="7F5C86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C536BE"/>
    <w:multiLevelType w:val="hybridMultilevel"/>
    <w:tmpl w:val="AFD27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F715E"/>
    <w:multiLevelType w:val="hybridMultilevel"/>
    <w:tmpl w:val="ED7AF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C1DAD"/>
    <w:multiLevelType w:val="hybridMultilevel"/>
    <w:tmpl w:val="B038D36A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E1F1E"/>
    <w:multiLevelType w:val="multilevel"/>
    <w:tmpl w:val="D834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97580F"/>
    <w:multiLevelType w:val="hybridMultilevel"/>
    <w:tmpl w:val="ED3E0E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3B06FB"/>
    <w:multiLevelType w:val="hybridMultilevel"/>
    <w:tmpl w:val="F9806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B0325"/>
    <w:multiLevelType w:val="hybridMultilevel"/>
    <w:tmpl w:val="C554A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57C6C"/>
    <w:multiLevelType w:val="hybridMultilevel"/>
    <w:tmpl w:val="1D7C8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F78DE"/>
    <w:multiLevelType w:val="hybridMultilevel"/>
    <w:tmpl w:val="F866131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96EDD"/>
    <w:multiLevelType w:val="hybridMultilevel"/>
    <w:tmpl w:val="D7BA9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66DE5"/>
    <w:multiLevelType w:val="hybridMultilevel"/>
    <w:tmpl w:val="53BCED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70861"/>
    <w:multiLevelType w:val="hybridMultilevel"/>
    <w:tmpl w:val="2B9C7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B7920"/>
    <w:multiLevelType w:val="hybridMultilevel"/>
    <w:tmpl w:val="31B67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E5876"/>
    <w:multiLevelType w:val="hybridMultilevel"/>
    <w:tmpl w:val="C3D2D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FA443D"/>
    <w:multiLevelType w:val="hybridMultilevel"/>
    <w:tmpl w:val="6B7E4F5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0603A"/>
    <w:multiLevelType w:val="hybridMultilevel"/>
    <w:tmpl w:val="BAA6F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7"/>
  </w:num>
  <w:num w:numId="5">
    <w:abstractNumId w:val="3"/>
  </w:num>
  <w:num w:numId="6">
    <w:abstractNumId w:val="23"/>
  </w:num>
  <w:num w:numId="7">
    <w:abstractNumId w:val="19"/>
  </w:num>
  <w:num w:numId="8">
    <w:abstractNumId w:val="1"/>
  </w:num>
  <w:num w:numId="9">
    <w:abstractNumId w:val="7"/>
  </w:num>
  <w:num w:numId="10">
    <w:abstractNumId w:val="0"/>
  </w:num>
  <w:num w:numId="11">
    <w:abstractNumId w:val="24"/>
  </w:num>
  <w:num w:numId="12">
    <w:abstractNumId w:val="18"/>
  </w:num>
  <w:num w:numId="13">
    <w:abstractNumId w:val="16"/>
  </w:num>
  <w:num w:numId="14">
    <w:abstractNumId w:val="12"/>
  </w:num>
  <w:num w:numId="15">
    <w:abstractNumId w:val="2"/>
  </w:num>
  <w:num w:numId="16">
    <w:abstractNumId w:val="13"/>
  </w:num>
  <w:num w:numId="17">
    <w:abstractNumId w:val="8"/>
  </w:num>
  <w:num w:numId="18">
    <w:abstractNumId w:val="5"/>
  </w:num>
  <w:num w:numId="19">
    <w:abstractNumId w:val="14"/>
  </w:num>
  <w:num w:numId="20">
    <w:abstractNumId w:val="21"/>
  </w:num>
  <w:num w:numId="21">
    <w:abstractNumId w:val="10"/>
  </w:num>
  <w:num w:numId="22">
    <w:abstractNumId w:val="22"/>
  </w:num>
  <w:num w:numId="23">
    <w:abstractNumId w:val="15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F0"/>
    <w:rsid w:val="00094C62"/>
    <w:rsid w:val="000B45D3"/>
    <w:rsid w:val="000F1489"/>
    <w:rsid w:val="000F18F1"/>
    <w:rsid w:val="00107413"/>
    <w:rsid w:val="00164394"/>
    <w:rsid w:val="001D0E36"/>
    <w:rsid w:val="001D108E"/>
    <w:rsid w:val="001D2F96"/>
    <w:rsid w:val="001D47BC"/>
    <w:rsid w:val="001F1CB0"/>
    <w:rsid w:val="0022136A"/>
    <w:rsid w:val="0023099A"/>
    <w:rsid w:val="00291382"/>
    <w:rsid w:val="002A7C7C"/>
    <w:rsid w:val="002B5707"/>
    <w:rsid w:val="002D5E27"/>
    <w:rsid w:val="00302412"/>
    <w:rsid w:val="00326897"/>
    <w:rsid w:val="00333E55"/>
    <w:rsid w:val="00375E72"/>
    <w:rsid w:val="004003CE"/>
    <w:rsid w:val="004133F6"/>
    <w:rsid w:val="00423917"/>
    <w:rsid w:val="00465BE8"/>
    <w:rsid w:val="00493C07"/>
    <w:rsid w:val="004C62A0"/>
    <w:rsid w:val="00507A4B"/>
    <w:rsid w:val="0052746F"/>
    <w:rsid w:val="00540FFD"/>
    <w:rsid w:val="00544B8F"/>
    <w:rsid w:val="00555516"/>
    <w:rsid w:val="00564396"/>
    <w:rsid w:val="00572B19"/>
    <w:rsid w:val="0057416E"/>
    <w:rsid w:val="005A2062"/>
    <w:rsid w:val="005A4528"/>
    <w:rsid w:val="005A59F0"/>
    <w:rsid w:val="005B5374"/>
    <w:rsid w:val="005C4718"/>
    <w:rsid w:val="005C52E2"/>
    <w:rsid w:val="005D53B8"/>
    <w:rsid w:val="00603841"/>
    <w:rsid w:val="00611444"/>
    <w:rsid w:val="00740BEB"/>
    <w:rsid w:val="007431BB"/>
    <w:rsid w:val="0077259E"/>
    <w:rsid w:val="00781C8E"/>
    <w:rsid w:val="00783E71"/>
    <w:rsid w:val="007929CE"/>
    <w:rsid w:val="007E6956"/>
    <w:rsid w:val="008646A5"/>
    <w:rsid w:val="00881922"/>
    <w:rsid w:val="008A3AC9"/>
    <w:rsid w:val="008B7D4B"/>
    <w:rsid w:val="00982D90"/>
    <w:rsid w:val="009C50ED"/>
    <w:rsid w:val="00AB4782"/>
    <w:rsid w:val="00B02FCB"/>
    <w:rsid w:val="00B05C77"/>
    <w:rsid w:val="00B22F75"/>
    <w:rsid w:val="00B61242"/>
    <w:rsid w:val="00B7004B"/>
    <w:rsid w:val="00B826A7"/>
    <w:rsid w:val="00BA12A3"/>
    <w:rsid w:val="00BA57A4"/>
    <w:rsid w:val="00C1054C"/>
    <w:rsid w:val="00C73082"/>
    <w:rsid w:val="00C94404"/>
    <w:rsid w:val="00C961C7"/>
    <w:rsid w:val="00C9792E"/>
    <w:rsid w:val="00CA7115"/>
    <w:rsid w:val="00CE7A1C"/>
    <w:rsid w:val="00D459F8"/>
    <w:rsid w:val="00DB6209"/>
    <w:rsid w:val="00DC2976"/>
    <w:rsid w:val="00DE1EDC"/>
    <w:rsid w:val="00DF7090"/>
    <w:rsid w:val="00E2779C"/>
    <w:rsid w:val="00E46B40"/>
    <w:rsid w:val="00EB1EFE"/>
    <w:rsid w:val="00EC009C"/>
    <w:rsid w:val="00EE37C1"/>
    <w:rsid w:val="00F15E7B"/>
    <w:rsid w:val="00F6699C"/>
    <w:rsid w:val="00F72F38"/>
    <w:rsid w:val="00F7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9F0"/>
    <w:pPr>
      <w:ind w:left="720"/>
      <w:contextualSpacing/>
    </w:pPr>
  </w:style>
  <w:style w:type="table" w:styleId="TableGrid">
    <w:name w:val="Table Grid"/>
    <w:basedOn w:val="TableNormal"/>
    <w:uiPriority w:val="59"/>
    <w:rsid w:val="005A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D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9F0"/>
    <w:pPr>
      <w:ind w:left="720"/>
      <w:contextualSpacing/>
    </w:pPr>
  </w:style>
  <w:style w:type="table" w:styleId="TableGrid">
    <w:name w:val="Table Grid"/>
    <w:basedOn w:val="TableNormal"/>
    <w:uiPriority w:val="59"/>
    <w:rsid w:val="005A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D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301124@student.uwa.edu.a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1487925@student.uwa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1315392@student.uwa.edu.a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mailto:21487925@student.uw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9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Lewis</dc:creator>
  <cp:lastModifiedBy>Rob Lewis</cp:lastModifiedBy>
  <cp:revision>71</cp:revision>
  <cp:lastPrinted>2015-05-21T12:34:00Z</cp:lastPrinted>
  <dcterms:created xsi:type="dcterms:W3CDTF">2015-04-03T07:20:00Z</dcterms:created>
  <dcterms:modified xsi:type="dcterms:W3CDTF">2015-05-21T12:38:00Z</dcterms:modified>
</cp:coreProperties>
</file>